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5A" w:rsidRPr="00977FCC" w:rsidRDefault="00731D88" w:rsidP="00B22FC2">
      <w:pPr>
        <w:jc w:val="both"/>
        <w:rPr>
          <w:rFonts w:ascii="Arial" w:hAnsi="Arial" w:cs="Arial"/>
          <w:sz w:val="10"/>
          <w:szCs w:val="10"/>
        </w:rPr>
      </w:pPr>
      <w:r w:rsidRPr="00977FCC">
        <w:rPr>
          <w:noProof/>
          <w:sz w:val="10"/>
          <w:szCs w:val="10"/>
        </w:rPr>
        <w:drawing>
          <wp:anchor distT="0" distB="0" distL="114300" distR="114300" simplePos="0" relativeHeight="251661312" behindDoc="0" locked="0" layoutInCell="1" allowOverlap="1" wp14:anchorId="7D093BA4" wp14:editId="6641EABA">
            <wp:simplePos x="0" y="0"/>
            <wp:positionH relativeFrom="column">
              <wp:posOffset>-41275</wp:posOffset>
            </wp:positionH>
            <wp:positionV relativeFrom="paragraph">
              <wp:posOffset>-1791291</wp:posOffset>
            </wp:positionV>
            <wp:extent cx="1350093" cy="1316736"/>
            <wp:effectExtent l="0" t="0" r="0" b="0"/>
            <wp:wrapNone/>
            <wp:docPr id="7" name="Picture 7" descr="SMC_Se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SMC_Seal_WORD"/>
                    <pic:cNvPicPr>
                      <a:picLocks noChangeAspect="1" noChangeArrowheads="1"/>
                    </pic:cNvPicPr>
                  </pic:nvPicPr>
                  <pic:blipFill>
                    <a:blip r:embed="rId6" cstate="print">
                      <a:extLst>
                        <a:ext uri="{28A0092B-C50C-407E-A947-70E740481C1C}">
                          <a14:useLocalDpi xmlns:a14="http://schemas.microsoft.com/office/drawing/2010/main" val="0"/>
                        </a:ext>
                      </a:extLst>
                    </a:blip>
                    <a:srcRect l="-5473" t="-4875" r="-6358" b="-4218"/>
                    <a:stretch>
                      <a:fillRect/>
                    </a:stretch>
                  </pic:blipFill>
                  <pic:spPr bwMode="auto">
                    <a:xfrm>
                      <a:off x="0" y="0"/>
                      <a:ext cx="1350093" cy="1316736"/>
                    </a:xfrm>
                    <a:prstGeom prst="rect">
                      <a:avLst/>
                    </a:prstGeom>
                    <a:noFill/>
                    <a:extLst/>
                  </pic:spPr>
                </pic:pic>
              </a:graphicData>
            </a:graphic>
            <wp14:sizeRelH relativeFrom="margin">
              <wp14:pctWidth>0</wp14:pctWidth>
            </wp14:sizeRelH>
            <wp14:sizeRelV relativeFrom="margin">
              <wp14:pctHeight>0</wp14:pctHeight>
            </wp14:sizeRelV>
          </wp:anchor>
        </w:drawing>
      </w:r>
    </w:p>
    <w:p w:rsidR="0040540F" w:rsidRPr="00977FCC" w:rsidRDefault="0040540F" w:rsidP="00B22FC2">
      <w:pPr>
        <w:jc w:val="both"/>
        <w:rPr>
          <w:rFonts w:ascii="Arial" w:hAnsi="Arial" w:cs="Arial"/>
          <w:sz w:val="10"/>
          <w:szCs w:val="10"/>
        </w:rPr>
        <w:sectPr w:rsidR="0040540F" w:rsidRPr="00977FCC" w:rsidSect="00441910">
          <w:type w:val="continuous"/>
          <w:pgSz w:w="12240" w:h="15840"/>
          <w:pgMar w:top="864" w:right="1008" w:bottom="720" w:left="1008" w:header="1008" w:footer="720" w:gutter="0"/>
          <w:cols w:space="720"/>
          <w:docGrid w:linePitch="360"/>
        </w:sectPr>
      </w:pP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506"/>
      </w:tblGrid>
      <w:tr w:rsidR="00256475" w:rsidRPr="00841056" w:rsidTr="00855F34">
        <w:trPr>
          <w:jc w:val="center"/>
        </w:trPr>
        <w:tc>
          <w:tcPr>
            <w:tcW w:w="7506" w:type="dxa"/>
          </w:tcPr>
          <w:p w:rsidR="00256475" w:rsidRPr="00841056" w:rsidRDefault="00256475" w:rsidP="00B22FC2">
            <w:pPr>
              <w:spacing w:before="120"/>
              <w:jc w:val="center"/>
              <w:rPr>
                <w:rFonts w:ascii="Arial" w:hAnsi="Arial" w:cs="Arial"/>
                <w:b/>
                <w:sz w:val="21"/>
                <w:szCs w:val="21"/>
              </w:rPr>
            </w:pPr>
            <w:r w:rsidRPr="00841056">
              <w:rPr>
                <w:rFonts w:ascii="Arial" w:hAnsi="Arial" w:cs="Arial"/>
                <w:b/>
                <w:sz w:val="21"/>
                <w:szCs w:val="21"/>
              </w:rPr>
              <w:lastRenderedPageBreak/>
              <w:t>EMERALD LAKE HILLS DESIGN REVIEW OFFICER AGENDA</w:t>
            </w:r>
          </w:p>
          <w:p w:rsidR="00256475" w:rsidRPr="00841056" w:rsidRDefault="00256475" w:rsidP="00B22FC2">
            <w:pPr>
              <w:spacing w:before="120"/>
              <w:jc w:val="center"/>
              <w:rPr>
                <w:rFonts w:ascii="Arial" w:hAnsi="Arial" w:cs="Arial"/>
                <w:b/>
                <w:sz w:val="21"/>
                <w:szCs w:val="21"/>
              </w:rPr>
            </w:pPr>
            <w:r w:rsidRPr="00841056">
              <w:rPr>
                <w:rFonts w:ascii="Arial" w:hAnsi="Arial" w:cs="Arial"/>
                <w:b/>
                <w:sz w:val="21"/>
                <w:szCs w:val="21"/>
              </w:rPr>
              <w:t xml:space="preserve">Tuesday, </w:t>
            </w:r>
            <w:r w:rsidR="000D084D" w:rsidRPr="000D084D">
              <w:rPr>
                <w:rFonts w:ascii="Arial" w:hAnsi="Arial" w:cs="Arial"/>
                <w:b/>
                <w:sz w:val="21"/>
                <w:szCs w:val="21"/>
              </w:rPr>
              <w:t>January 5</w:t>
            </w:r>
            <w:r w:rsidR="007B06EE" w:rsidRPr="00841056">
              <w:rPr>
                <w:rFonts w:ascii="Arial" w:hAnsi="Arial" w:cs="Arial"/>
                <w:b/>
                <w:sz w:val="21"/>
                <w:szCs w:val="21"/>
              </w:rPr>
              <w:t>, 201</w:t>
            </w:r>
            <w:r w:rsidR="00BA32C7">
              <w:rPr>
                <w:rFonts w:ascii="Arial" w:hAnsi="Arial" w:cs="Arial"/>
                <w:b/>
                <w:sz w:val="21"/>
                <w:szCs w:val="21"/>
              </w:rPr>
              <w:t>6</w:t>
            </w:r>
          </w:p>
          <w:p w:rsidR="00256475" w:rsidRPr="00841056" w:rsidRDefault="00256475" w:rsidP="00B22FC2">
            <w:pPr>
              <w:jc w:val="center"/>
              <w:rPr>
                <w:rFonts w:ascii="Arial" w:hAnsi="Arial" w:cs="Arial"/>
                <w:b/>
                <w:sz w:val="21"/>
                <w:szCs w:val="21"/>
              </w:rPr>
            </w:pPr>
            <w:r w:rsidRPr="00841056">
              <w:rPr>
                <w:rFonts w:ascii="Arial" w:hAnsi="Arial" w:cs="Arial"/>
                <w:b/>
                <w:sz w:val="21"/>
                <w:szCs w:val="21"/>
              </w:rPr>
              <w:t xml:space="preserve">2:00 </w:t>
            </w:r>
            <w:r w:rsidR="00855F34" w:rsidRPr="00841056">
              <w:rPr>
                <w:rFonts w:ascii="Arial" w:hAnsi="Arial" w:cs="Arial"/>
                <w:b/>
                <w:sz w:val="21"/>
                <w:szCs w:val="21"/>
              </w:rPr>
              <w:t>p</w:t>
            </w:r>
            <w:r w:rsidRPr="00841056">
              <w:rPr>
                <w:rFonts w:ascii="Arial" w:hAnsi="Arial" w:cs="Arial"/>
                <w:b/>
                <w:sz w:val="21"/>
                <w:szCs w:val="21"/>
              </w:rPr>
              <w:t>.</w:t>
            </w:r>
            <w:r w:rsidR="00855F34" w:rsidRPr="00841056">
              <w:rPr>
                <w:rFonts w:ascii="Arial" w:hAnsi="Arial" w:cs="Arial"/>
                <w:b/>
                <w:sz w:val="21"/>
                <w:szCs w:val="21"/>
              </w:rPr>
              <w:t>m</w:t>
            </w:r>
            <w:r w:rsidRPr="00841056">
              <w:rPr>
                <w:rFonts w:ascii="Arial" w:hAnsi="Arial" w:cs="Arial"/>
                <w:b/>
                <w:sz w:val="21"/>
                <w:szCs w:val="21"/>
              </w:rPr>
              <w:t>.</w:t>
            </w:r>
          </w:p>
          <w:p w:rsidR="00256475" w:rsidRPr="00841056" w:rsidRDefault="00855F34" w:rsidP="00B22FC2">
            <w:pPr>
              <w:jc w:val="center"/>
              <w:rPr>
                <w:rFonts w:ascii="Arial" w:hAnsi="Arial" w:cs="Arial"/>
                <w:b/>
                <w:sz w:val="21"/>
                <w:szCs w:val="21"/>
              </w:rPr>
            </w:pPr>
            <w:r w:rsidRPr="00841056">
              <w:rPr>
                <w:rFonts w:ascii="Arial" w:hAnsi="Arial" w:cs="Arial"/>
                <w:b/>
                <w:sz w:val="21"/>
                <w:szCs w:val="21"/>
              </w:rPr>
              <w:t xml:space="preserve">Room 201, Second </w:t>
            </w:r>
            <w:r w:rsidR="00256475" w:rsidRPr="00841056">
              <w:rPr>
                <w:rFonts w:ascii="Arial" w:hAnsi="Arial" w:cs="Arial"/>
                <w:b/>
                <w:sz w:val="21"/>
                <w:szCs w:val="21"/>
              </w:rPr>
              <w:t>Floor</w:t>
            </w:r>
          </w:p>
          <w:p w:rsidR="00256475" w:rsidRPr="00841056" w:rsidRDefault="00855F34" w:rsidP="00B22FC2">
            <w:pPr>
              <w:spacing w:after="40"/>
              <w:jc w:val="center"/>
              <w:rPr>
                <w:rFonts w:ascii="Arial" w:hAnsi="Arial" w:cs="Arial"/>
                <w:b/>
                <w:sz w:val="21"/>
                <w:szCs w:val="21"/>
              </w:rPr>
            </w:pPr>
            <w:r w:rsidRPr="00841056">
              <w:rPr>
                <w:rFonts w:ascii="Arial" w:hAnsi="Arial" w:cs="Arial"/>
                <w:b/>
                <w:sz w:val="21"/>
                <w:szCs w:val="21"/>
              </w:rPr>
              <w:t xml:space="preserve">455 County Center, </w:t>
            </w:r>
            <w:r w:rsidR="00256475" w:rsidRPr="00841056">
              <w:rPr>
                <w:rFonts w:ascii="Arial" w:hAnsi="Arial" w:cs="Arial"/>
                <w:b/>
                <w:sz w:val="21"/>
                <w:szCs w:val="21"/>
              </w:rPr>
              <w:t>Redwood City</w:t>
            </w:r>
          </w:p>
        </w:tc>
      </w:tr>
    </w:tbl>
    <w:p w:rsidR="00977FCC" w:rsidRPr="00300663" w:rsidRDefault="00977FCC" w:rsidP="00B22FC2">
      <w:pPr>
        <w:jc w:val="both"/>
        <w:rPr>
          <w:rFonts w:ascii="Arial" w:hAnsi="Arial" w:cs="Arial"/>
          <w:sz w:val="21"/>
          <w:szCs w:val="21"/>
        </w:rPr>
      </w:pPr>
    </w:p>
    <w:p w:rsidR="00B913AE" w:rsidRPr="00300663" w:rsidRDefault="00502D5A" w:rsidP="00B22FC2">
      <w:pPr>
        <w:jc w:val="both"/>
        <w:rPr>
          <w:rFonts w:ascii="Arial" w:hAnsi="Arial" w:cs="Arial"/>
          <w:sz w:val="21"/>
          <w:szCs w:val="21"/>
        </w:rPr>
      </w:pPr>
      <w:r w:rsidRPr="00300663">
        <w:rPr>
          <w:rFonts w:ascii="Arial" w:hAnsi="Arial" w:cs="Arial"/>
          <w:noProof/>
          <w:sz w:val="21"/>
          <w:szCs w:val="21"/>
        </w:rPr>
        <mc:AlternateContent>
          <mc:Choice Requires="wpg">
            <w:drawing>
              <wp:anchor distT="0" distB="0" distL="114300" distR="114300" simplePos="0" relativeHeight="251659264" behindDoc="1" locked="1" layoutInCell="1" allowOverlap="0" wp14:anchorId="259FE9E1" wp14:editId="02DC23A0">
                <wp:simplePos x="0" y="0"/>
                <wp:positionH relativeFrom="column">
                  <wp:posOffset>-118110</wp:posOffset>
                </wp:positionH>
                <wp:positionV relativeFrom="margin">
                  <wp:posOffset>-24130</wp:posOffset>
                </wp:positionV>
                <wp:extent cx="6492240" cy="1714500"/>
                <wp:effectExtent l="0" t="0" r="22860" b="19050"/>
                <wp:wrapTight wrapText="bothSides">
                  <wp:wrapPolygon edited="0">
                    <wp:start x="0" y="0"/>
                    <wp:lineTo x="0" y="21600"/>
                    <wp:lineTo x="21613" y="21600"/>
                    <wp:lineTo x="21613"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714500"/>
                          <a:chOff x="720" y="911"/>
                          <a:chExt cx="10800" cy="2692"/>
                        </a:xfrm>
                      </wpg:grpSpPr>
                      <wps:wsp>
                        <wps:cNvPr id="2" name="Rectangle 3"/>
                        <wps:cNvSpPr>
                          <a:spLocks noChangeArrowheads="1"/>
                        </wps:cNvSpPr>
                        <wps:spPr bwMode="auto">
                          <a:xfrm>
                            <a:off x="720" y="911"/>
                            <a:ext cx="10800" cy="228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3024" y="1051"/>
                            <a:ext cx="8316" cy="1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D5A" w:rsidRPr="00B44E76" w:rsidRDefault="00502D5A" w:rsidP="00502D5A">
                              <w:pPr>
                                <w:spacing w:line="320" w:lineRule="exact"/>
                                <w:rPr>
                                  <w:rFonts w:ascii="Arial" w:hAnsi="Arial" w:cs="Arial"/>
                                  <w:b/>
                                  <w:color w:val="595959"/>
                                  <w:sz w:val="32"/>
                                  <w:szCs w:val="32"/>
                                </w:rPr>
                              </w:pPr>
                              <w:r w:rsidRPr="00B44E76">
                                <w:rPr>
                                  <w:rFonts w:ascii="Arial" w:hAnsi="Arial" w:cs="Arial"/>
                                  <w:b/>
                                  <w:color w:val="595959"/>
                                  <w:sz w:val="32"/>
                                  <w:szCs w:val="32"/>
                                </w:rPr>
                                <w:t>Planning &amp; Building Department</w:t>
                              </w:r>
                            </w:p>
                            <w:p w:rsidR="00502D5A" w:rsidRPr="00B44E76" w:rsidRDefault="00502D5A" w:rsidP="00502D5A">
                              <w:pPr>
                                <w:spacing w:line="360" w:lineRule="auto"/>
                                <w:rPr>
                                  <w:rFonts w:ascii="Arial" w:hAnsi="Arial" w:cs="Arial"/>
                                  <w:b/>
                                  <w:sz w:val="28"/>
                                  <w:szCs w:val="28"/>
                                </w:rPr>
                              </w:pPr>
                              <w:r>
                                <w:rPr>
                                  <w:rFonts w:ascii="Arial" w:hAnsi="Arial" w:cs="Arial"/>
                                  <w:b/>
                                  <w:sz w:val="28"/>
                                  <w:szCs w:val="28"/>
                                </w:rPr>
                                <w:t>Emerald Lake Hills Design Review</w:t>
                              </w:r>
                              <w:r w:rsidRPr="00B44E76">
                                <w:rPr>
                                  <w:rFonts w:ascii="Arial" w:hAnsi="Arial" w:cs="Arial"/>
                                  <w:b/>
                                  <w:sz w:val="28"/>
                                  <w:szCs w:val="28"/>
                                </w:rPr>
                                <w:t xml:space="preserve"> Officer</w:t>
                              </w:r>
                            </w:p>
                            <w:p w:rsidR="00502D5A" w:rsidRPr="00B44E76" w:rsidRDefault="00502D5A" w:rsidP="00502D5A">
                              <w:pPr>
                                <w:spacing w:before="240" w:line="360" w:lineRule="auto"/>
                                <w:rPr>
                                  <w:rFonts w:ascii="Arial" w:hAnsi="Arial" w:cs="Arial"/>
                                  <w:bCs/>
                                  <w:sz w:val="28"/>
                                  <w:szCs w:val="28"/>
                                </w:rPr>
                              </w:pPr>
                              <w:r>
                                <w:rPr>
                                  <w:rFonts w:ascii="Arial" w:hAnsi="Arial" w:cs="Arial"/>
                                  <w:b/>
                                  <w:bCs/>
                                  <w:sz w:val="28"/>
                                  <w:szCs w:val="28"/>
                                </w:rPr>
                                <w:t>Erica Adams</w:t>
                              </w:r>
                            </w:p>
                          </w:txbxContent>
                        </wps:txbx>
                        <wps:bodyPr rot="0" vert="horz" wrap="square" lIns="91440" tIns="45720" rIns="91440" bIns="45720" anchor="t" anchorCtr="0" upright="1">
                          <a:noAutofit/>
                        </wps:bodyPr>
                      </wps:wsp>
                      <wps:wsp>
                        <wps:cNvPr id="5" name="Rectangle 6"/>
                        <wps:cNvSpPr>
                          <a:spLocks noChangeArrowheads="1"/>
                        </wps:cNvSpPr>
                        <wps:spPr bwMode="auto">
                          <a:xfrm>
                            <a:off x="7716" y="1963"/>
                            <a:ext cx="3624" cy="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D5A" w:rsidRPr="003876EA" w:rsidRDefault="00502D5A" w:rsidP="00502D5A">
                              <w:pPr>
                                <w:jc w:val="right"/>
                                <w:rPr>
                                  <w:rFonts w:ascii="Arial" w:hAnsi="Arial" w:cs="Arial"/>
                                  <w:sz w:val="17"/>
                                  <w:szCs w:val="18"/>
                                </w:rPr>
                              </w:pPr>
                              <w:r w:rsidRPr="003876EA">
                                <w:rPr>
                                  <w:rFonts w:ascii="Arial" w:hAnsi="Arial" w:cs="Arial"/>
                                  <w:sz w:val="17"/>
                                  <w:szCs w:val="18"/>
                                </w:rPr>
                                <w:t>County Office Building</w:t>
                              </w:r>
                            </w:p>
                            <w:p w:rsidR="00502D5A" w:rsidRPr="003876EA" w:rsidRDefault="00502D5A" w:rsidP="00502D5A">
                              <w:pPr>
                                <w:jc w:val="right"/>
                                <w:rPr>
                                  <w:rFonts w:ascii="Arial" w:hAnsi="Arial" w:cs="Arial"/>
                                  <w:sz w:val="17"/>
                                  <w:szCs w:val="18"/>
                                </w:rPr>
                              </w:pPr>
                              <w:r w:rsidRPr="003876EA">
                                <w:rPr>
                                  <w:rFonts w:ascii="Arial" w:hAnsi="Arial" w:cs="Arial"/>
                                  <w:sz w:val="17"/>
                                  <w:szCs w:val="18"/>
                                </w:rPr>
                                <w:t>455 County Center</w:t>
                              </w:r>
                            </w:p>
                            <w:p w:rsidR="00502D5A" w:rsidRPr="003876EA" w:rsidRDefault="00502D5A" w:rsidP="00502D5A">
                              <w:pPr>
                                <w:jc w:val="right"/>
                                <w:rPr>
                                  <w:rFonts w:ascii="Arial" w:hAnsi="Arial" w:cs="Arial"/>
                                  <w:sz w:val="17"/>
                                  <w:szCs w:val="18"/>
                                </w:rPr>
                              </w:pPr>
                              <w:r w:rsidRPr="003876EA">
                                <w:rPr>
                                  <w:rFonts w:ascii="Arial" w:hAnsi="Arial" w:cs="Arial"/>
                                  <w:sz w:val="17"/>
                                  <w:szCs w:val="18"/>
                                </w:rPr>
                                <w:t>Redwood City, California 94063</w:t>
                              </w:r>
                            </w:p>
                            <w:p w:rsidR="00502D5A" w:rsidRDefault="00502D5A" w:rsidP="00502D5A">
                              <w:pPr>
                                <w:jc w:val="right"/>
                                <w:rPr>
                                  <w:rFonts w:ascii="Clarendon BT" w:hAnsi="Clarendon BT" w:cs="Arial"/>
                                  <w:sz w:val="16"/>
                                  <w:szCs w:val="18"/>
                                </w:rPr>
                              </w:pPr>
                              <w:r w:rsidRPr="003876EA">
                                <w:rPr>
                                  <w:rFonts w:ascii="Arial" w:hAnsi="Arial" w:cs="Arial"/>
                                  <w:sz w:val="17"/>
                                  <w:szCs w:val="18"/>
                                </w:rPr>
                                <w:t>650</w:t>
                              </w:r>
                              <w:r w:rsidR="008B043F">
                                <w:rPr>
                                  <w:rFonts w:ascii="Arial" w:hAnsi="Arial" w:cs="Arial"/>
                                  <w:sz w:val="17"/>
                                  <w:szCs w:val="18"/>
                                </w:rPr>
                                <w:t>/</w:t>
                              </w:r>
                              <w:r w:rsidRPr="003876EA">
                                <w:rPr>
                                  <w:rFonts w:ascii="Arial" w:hAnsi="Arial" w:cs="Arial"/>
                                  <w:sz w:val="17"/>
                                  <w:szCs w:val="18"/>
                                </w:rPr>
                                <w:t>363-18</w:t>
                              </w:r>
                              <w:r>
                                <w:rPr>
                                  <w:rFonts w:ascii="Arial" w:hAnsi="Arial" w:cs="Arial"/>
                                  <w:sz w:val="17"/>
                                  <w:szCs w:val="18"/>
                                </w:rPr>
                                <w:t>25</w:t>
                              </w:r>
                            </w:p>
                          </w:txbxContent>
                        </wps:txbx>
                        <wps:bodyPr rot="0" vert="horz" wrap="square" lIns="91440" tIns="45720" rIns="91440" bIns="45720" anchor="t" anchorCtr="0" upright="1">
                          <a:noAutofit/>
                        </wps:bodyPr>
                      </wps:wsp>
                      <wps:wsp>
                        <wps:cNvPr id="6" name="Rectangle 7"/>
                        <wps:cNvSpPr>
                          <a:spLocks noChangeArrowheads="1"/>
                        </wps:cNvSpPr>
                        <wps:spPr bwMode="auto">
                          <a:xfrm>
                            <a:off x="720" y="3003"/>
                            <a:ext cx="10800" cy="600"/>
                          </a:xfrm>
                          <a:prstGeom prst="rect">
                            <a:avLst/>
                          </a:prstGeom>
                          <a:solidFill>
                            <a:srgbClr val="FFFFFF"/>
                          </a:solidFill>
                          <a:ln w="12700">
                            <a:solidFill>
                              <a:srgbClr val="000000"/>
                            </a:solidFill>
                            <a:miter lim="800000"/>
                            <a:headEnd/>
                            <a:tailEnd/>
                          </a:ln>
                        </wps:spPr>
                        <wps:txbx>
                          <w:txbxContent>
                            <w:p w:rsidR="00502D5A" w:rsidRPr="00E16C9B" w:rsidRDefault="00502D5A" w:rsidP="00502D5A">
                              <w:pPr>
                                <w:jc w:val="center"/>
                                <w:rPr>
                                  <w:rFonts w:ascii="Arial" w:hAnsi="Arial" w:cs="Arial"/>
                                  <w:b/>
                                  <w:sz w:val="32"/>
                                  <w:szCs w:val="32"/>
                                </w:rPr>
                              </w:pPr>
                              <w:r w:rsidRPr="00E16C9B">
                                <w:rPr>
                                  <w:rFonts w:ascii="Arial" w:hAnsi="Arial" w:cs="Arial"/>
                                  <w:b/>
                                  <w:sz w:val="32"/>
                                  <w:szCs w:val="32"/>
                                </w:rPr>
                                <w:t>Notice of Public Hearing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FE9E1" id="Group 1" o:spid="_x0000_s1026" style="position:absolute;left:0;text-align:left;margin-left:-9.3pt;margin-top:-1.9pt;width:511.2pt;height:135pt;z-index:-251657216;mso-position-vertical-relative:margin" coordorigin="720,911" coordsize="10800,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" o:allowoverlap="f">
                <v:rect id="Rectangle 3" o:spid="_x0000_s1027" style="position:absolute;left:720;top:911;width:10800;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7iMUA&#10;AADaAAAADwAAAGRycy9kb3ducmV2LnhtbESPT2sCMRTE7wW/Q3hCL0WzetjqapRWKC1YCv5B8fbY&#10;PLOLm5clSXX77U2h0OMwM79h5svONuJKPtSOFYyGGQji0umajYL97m0wAREissbGMSn4oQDLRe9h&#10;joV2N97QdRuNSBAOBSqoYmwLKUNZkcUwdC1x8s7OW4xJeiO1x1uC20aOsyyXFmtOCxW2tKqovGy/&#10;rYLXy2Hz9Wwma9/m08/3p9Mx78xRqcd+9zIDEamL/+G/9odWMIbfK+k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ruIxQAAANoAAAAPAAAAAAAAAAAAAAAAAJgCAABkcnMv&#10;ZG93bnJldi54bWxQSwUGAAAAAAQABAD1AAAAigMAAAAA&#10;" strokeweight="1pt"/>
                <v:rect id="Rectangle 5" o:spid="_x0000_s1028" style="position:absolute;left:3024;top:1051;width:8316;height:1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502D5A" w:rsidRPr="00B44E76" w:rsidRDefault="00502D5A" w:rsidP="00502D5A">
                        <w:pPr>
                          <w:spacing w:line="320" w:lineRule="exact"/>
                          <w:rPr>
                            <w:rFonts w:ascii="Arial" w:hAnsi="Arial" w:cs="Arial"/>
                            <w:b/>
                            <w:color w:val="595959"/>
                            <w:sz w:val="32"/>
                            <w:szCs w:val="32"/>
                          </w:rPr>
                        </w:pPr>
                        <w:r w:rsidRPr="00B44E76">
                          <w:rPr>
                            <w:rFonts w:ascii="Arial" w:hAnsi="Arial" w:cs="Arial"/>
                            <w:b/>
                            <w:color w:val="595959"/>
                            <w:sz w:val="32"/>
                            <w:szCs w:val="32"/>
                          </w:rPr>
                          <w:t>Planning &amp; Building Department</w:t>
                        </w:r>
                      </w:p>
                      <w:p w:rsidR="00502D5A" w:rsidRPr="00B44E76" w:rsidRDefault="00502D5A" w:rsidP="00502D5A">
                        <w:pPr>
                          <w:spacing w:line="360" w:lineRule="auto"/>
                          <w:rPr>
                            <w:rFonts w:ascii="Arial" w:hAnsi="Arial" w:cs="Arial"/>
                            <w:b/>
                            <w:sz w:val="28"/>
                            <w:szCs w:val="28"/>
                          </w:rPr>
                        </w:pPr>
                        <w:r>
                          <w:rPr>
                            <w:rFonts w:ascii="Arial" w:hAnsi="Arial" w:cs="Arial"/>
                            <w:b/>
                            <w:sz w:val="28"/>
                            <w:szCs w:val="28"/>
                          </w:rPr>
                          <w:t>Emerald Lake Hills Design Review</w:t>
                        </w:r>
                        <w:r w:rsidRPr="00B44E76">
                          <w:rPr>
                            <w:rFonts w:ascii="Arial" w:hAnsi="Arial" w:cs="Arial"/>
                            <w:b/>
                            <w:sz w:val="28"/>
                            <w:szCs w:val="28"/>
                          </w:rPr>
                          <w:t xml:space="preserve"> Officer</w:t>
                        </w:r>
                      </w:p>
                      <w:p w:rsidR="00502D5A" w:rsidRPr="00B44E76" w:rsidRDefault="00502D5A" w:rsidP="00502D5A">
                        <w:pPr>
                          <w:spacing w:before="240" w:line="360" w:lineRule="auto"/>
                          <w:rPr>
                            <w:rFonts w:ascii="Arial" w:hAnsi="Arial" w:cs="Arial"/>
                            <w:bCs/>
                            <w:sz w:val="28"/>
                            <w:szCs w:val="28"/>
                          </w:rPr>
                        </w:pPr>
                        <w:r>
                          <w:rPr>
                            <w:rFonts w:ascii="Arial" w:hAnsi="Arial" w:cs="Arial"/>
                            <w:b/>
                            <w:bCs/>
                            <w:sz w:val="28"/>
                            <w:szCs w:val="28"/>
                          </w:rPr>
                          <w:t>Erica Adams</w:t>
                        </w:r>
                      </w:p>
                    </w:txbxContent>
                  </v:textbox>
                </v:rect>
                <v:rect id="Rectangle 6" o:spid="_x0000_s1029" style="position:absolute;left:7716;top:1963;width:3624;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502D5A" w:rsidRPr="003876EA" w:rsidRDefault="00502D5A" w:rsidP="00502D5A">
                        <w:pPr>
                          <w:jc w:val="right"/>
                          <w:rPr>
                            <w:rFonts w:ascii="Arial" w:hAnsi="Arial" w:cs="Arial"/>
                            <w:sz w:val="17"/>
                            <w:szCs w:val="18"/>
                          </w:rPr>
                        </w:pPr>
                        <w:r w:rsidRPr="003876EA">
                          <w:rPr>
                            <w:rFonts w:ascii="Arial" w:hAnsi="Arial" w:cs="Arial"/>
                            <w:sz w:val="17"/>
                            <w:szCs w:val="18"/>
                          </w:rPr>
                          <w:t>County Office Building</w:t>
                        </w:r>
                      </w:p>
                      <w:p w:rsidR="00502D5A" w:rsidRPr="003876EA" w:rsidRDefault="00502D5A" w:rsidP="00502D5A">
                        <w:pPr>
                          <w:jc w:val="right"/>
                          <w:rPr>
                            <w:rFonts w:ascii="Arial" w:hAnsi="Arial" w:cs="Arial"/>
                            <w:sz w:val="17"/>
                            <w:szCs w:val="18"/>
                          </w:rPr>
                        </w:pPr>
                        <w:r w:rsidRPr="003876EA">
                          <w:rPr>
                            <w:rFonts w:ascii="Arial" w:hAnsi="Arial" w:cs="Arial"/>
                            <w:sz w:val="17"/>
                            <w:szCs w:val="18"/>
                          </w:rPr>
                          <w:t>455 County Center</w:t>
                        </w:r>
                      </w:p>
                      <w:p w:rsidR="00502D5A" w:rsidRPr="003876EA" w:rsidRDefault="00502D5A" w:rsidP="00502D5A">
                        <w:pPr>
                          <w:jc w:val="right"/>
                          <w:rPr>
                            <w:rFonts w:ascii="Arial" w:hAnsi="Arial" w:cs="Arial"/>
                            <w:sz w:val="17"/>
                            <w:szCs w:val="18"/>
                          </w:rPr>
                        </w:pPr>
                        <w:r w:rsidRPr="003876EA">
                          <w:rPr>
                            <w:rFonts w:ascii="Arial" w:hAnsi="Arial" w:cs="Arial"/>
                            <w:sz w:val="17"/>
                            <w:szCs w:val="18"/>
                          </w:rPr>
                          <w:t>Redwood City, California 94063</w:t>
                        </w:r>
                      </w:p>
                      <w:p w:rsidR="00502D5A" w:rsidRDefault="00502D5A" w:rsidP="00502D5A">
                        <w:pPr>
                          <w:jc w:val="right"/>
                          <w:rPr>
                            <w:rFonts w:ascii="Clarendon BT" w:hAnsi="Clarendon BT" w:cs="Arial"/>
                            <w:sz w:val="16"/>
                            <w:szCs w:val="18"/>
                          </w:rPr>
                        </w:pPr>
                        <w:r w:rsidRPr="003876EA">
                          <w:rPr>
                            <w:rFonts w:ascii="Arial" w:hAnsi="Arial" w:cs="Arial"/>
                            <w:sz w:val="17"/>
                            <w:szCs w:val="18"/>
                          </w:rPr>
                          <w:t>650</w:t>
                        </w:r>
                        <w:r w:rsidR="008B043F">
                          <w:rPr>
                            <w:rFonts w:ascii="Arial" w:hAnsi="Arial" w:cs="Arial"/>
                            <w:sz w:val="17"/>
                            <w:szCs w:val="18"/>
                          </w:rPr>
                          <w:t>/</w:t>
                        </w:r>
                        <w:r w:rsidRPr="003876EA">
                          <w:rPr>
                            <w:rFonts w:ascii="Arial" w:hAnsi="Arial" w:cs="Arial"/>
                            <w:sz w:val="17"/>
                            <w:szCs w:val="18"/>
                          </w:rPr>
                          <w:t>363-18</w:t>
                        </w:r>
                        <w:r>
                          <w:rPr>
                            <w:rFonts w:ascii="Arial" w:hAnsi="Arial" w:cs="Arial"/>
                            <w:sz w:val="17"/>
                            <w:szCs w:val="18"/>
                          </w:rPr>
                          <w:t>25</w:t>
                        </w:r>
                      </w:p>
                    </w:txbxContent>
                  </v:textbox>
                </v:rect>
                <v:rect id="Rectangle 7" o:spid="_x0000_s1030" style="position:absolute;left:720;top:3003;width:108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9i8UA&#10;AADaAAAADwAAAGRycy9kb3ducmV2LnhtbESPQWsCMRSE74L/ITyhF6lZe1jt1ihaKC1YBK0ovT02&#10;z+zi5mVJUt3+e1MQehxm5htmtuhsIy7kQ+1YwXiUgSAuna7ZKNh/vT1OQYSIrLFxTAp+KcBi3u/N&#10;sNDuylu67KIRCcKhQAVVjG0hZSgrshhGriVO3sl5izFJb6T2eE1w28inLMulxZrTQoUtvVZUnnc/&#10;VsHqfNhuJma69m3+/Pk+/D7mnTkq9TDoli8gInXxP3xvf2gFOfxdS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b2LxQAAANoAAAAPAAAAAAAAAAAAAAAAAJgCAABkcnMv&#10;ZG93bnJldi54bWxQSwUGAAAAAAQABAD1AAAAigMAAAAA&#10;" strokeweight="1pt">
                  <v:textbox>
                    <w:txbxContent>
                      <w:p w:rsidR="00502D5A" w:rsidRPr="00E16C9B" w:rsidRDefault="00502D5A" w:rsidP="00502D5A">
                        <w:pPr>
                          <w:jc w:val="center"/>
                          <w:rPr>
                            <w:rFonts w:ascii="Arial" w:hAnsi="Arial" w:cs="Arial"/>
                            <w:b/>
                            <w:sz w:val="32"/>
                            <w:szCs w:val="32"/>
                          </w:rPr>
                        </w:pPr>
                        <w:r w:rsidRPr="00E16C9B">
                          <w:rPr>
                            <w:rFonts w:ascii="Arial" w:hAnsi="Arial" w:cs="Arial"/>
                            <w:b/>
                            <w:sz w:val="32"/>
                            <w:szCs w:val="32"/>
                          </w:rPr>
                          <w:t>Notice of Public Hearing</w:t>
                        </w:r>
                      </w:p>
                    </w:txbxContent>
                  </v:textbox>
                </v:rect>
                <w10:wrap type="tight" anchory="margin"/>
                <w10:anchorlock/>
              </v:group>
            </w:pict>
          </mc:Fallback>
        </mc:AlternateContent>
      </w:r>
      <w:r w:rsidR="00AB3FC6" w:rsidRPr="00300663">
        <w:rPr>
          <w:rFonts w:ascii="Arial" w:hAnsi="Arial" w:cs="Arial"/>
          <w:sz w:val="21"/>
          <w:szCs w:val="21"/>
        </w:rPr>
        <w:t xml:space="preserve">Emerald Lake Hills Design Review Officer meetings </w:t>
      </w:r>
      <w:r w:rsidR="00B913AE" w:rsidRPr="00300663">
        <w:rPr>
          <w:rFonts w:ascii="Arial" w:hAnsi="Arial" w:cs="Arial"/>
          <w:sz w:val="21"/>
          <w:szCs w:val="21"/>
        </w:rPr>
        <w:t>are accessible to people with disabilities.  Individuals who need special assistance or a disability-related modification or accommodation (including auxiliary aids or services) to participate in this meeting; or who have a disability and wish to request an alternative format for the agenda, meeting notice, agenda packet or other writings that may be distributed at the meeting, should contact the Design Review Officer at least five (5) working days before the meeting at the contact information provided below.  Notification in advance of the meeting will enable the Design Review Officer to make reasonable arrangements to ensure accessibility to this meeting and the materials related to it.</w:t>
      </w:r>
    </w:p>
    <w:p w:rsidR="00B913AE" w:rsidRPr="00300663" w:rsidRDefault="00B913AE" w:rsidP="00B22FC2">
      <w:pPr>
        <w:jc w:val="both"/>
        <w:rPr>
          <w:rFonts w:ascii="Arial" w:hAnsi="Arial" w:cs="Arial"/>
          <w:sz w:val="21"/>
          <w:szCs w:val="21"/>
        </w:rPr>
      </w:pPr>
    </w:p>
    <w:p w:rsidR="00B913AE" w:rsidRPr="00300663" w:rsidRDefault="00B913AE" w:rsidP="00B22FC2">
      <w:pPr>
        <w:jc w:val="both"/>
        <w:rPr>
          <w:rFonts w:ascii="Arial" w:hAnsi="Arial" w:cs="Arial"/>
          <w:b/>
          <w:sz w:val="21"/>
          <w:szCs w:val="21"/>
        </w:rPr>
      </w:pPr>
      <w:r w:rsidRPr="00300663">
        <w:rPr>
          <w:rFonts w:ascii="Arial" w:hAnsi="Arial" w:cs="Arial"/>
          <w:b/>
          <w:sz w:val="21"/>
          <w:szCs w:val="21"/>
          <w:u w:val="single"/>
        </w:rPr>
        <w:t>SPEAKING AT THE PUBLIC HEARING:</w:t>
      </w:r>
    </w:p>
    <w:p w:rsidR="00B913AE" w:rsidRPr="00300663" w:rsidRDefault="00B913AE" w:rsidP="00B22FC2">
      <w:pPr>
        <w:jc w:val="both"/>
        <w:rPr>
          <w:rFonts w:ascii="Arial" w:hAnsi="Arial" w:cs="Arial"/>
          <w:sz w:val="21"/>
          <w:szCs w:val="21"/>
        </w:rPr>
      </w:pPr>
      <w:r w:rsidRPr="00300663">
        <w:rPr>
          <w:rFonts w:ascii="Arial" w:hAnsi="Arial" w:cs="Arial"/>
          <w:sz w:val="21"/>
          <w:szCs w:val="21"/>
        </w:rPr>
        <w:t>All parties wishing to speak will have an opportunity to do so after filling out a speaker’s form and handing it to the Design Review Officer.  Time limits may be set by the Design Review Officer as necessary in order to accommodate all speakers.</w:t>
      </w:r>
      <w:r w:rsidR="00D10CAD" w:rsidRPr="00300663">
        <w:rPr>
          <w:rFonts w:ascii="Arial" w:hAnsi="Arial" w:cs="Arial"/>
          <w:sz w:val="21"/>
          <w:szCs w:val="21"/>
        </w:rPr>
        <w:t xml:space="preserve">  Audio recordings of previous Design Review</w:t>
      </w:r>
      <w:bookmarkStart w:id="0" w:name="_GoBack"/>
      <w:bookmarkEnd w:id="0"/>
      <w:r w:rsidR="00D10CAD" w:rsidRPr="00300663">
        <w:rPr>
          <w:rFonts w:ascii="Arial" w:hAnsi="Arial" w:cs="Arial"/>
          <w:sz w:val="21"/>
          <w:szCs w:val="21"/>
        </w:rPr>
        <w:t xml:space="preserve"> meetings are available to the public upon request for a fee.  </w:t>
      </w:r>
    </w:p>
    <w:p w:rsidR="00B913AE" w:rsidRPr="00300663" w:rsidRDefault="00B913AE" w:rsidP="00B22FC2">
      <w:pPr>
        <w:jc w:val="both"/>
        <w:rPr>
          <w:rFonts w:ascii="Arial" w:hAnsi="Arial" w:cs="Arial"/>
          <w:sz w:val="21"/>
          <w:szCs w:val="21"/>
        </w:rPr>
      </w:pPr>
    </w:p>
    <w:p w:rsidR="00B913AE" w:rsidRPr="00300663" w:rsidRDefault="00B913AE" w:rsidP="00B22FC2">
      <w:pPr>
        <w:jc w:val="both"/>
        <w:rPr>
          <w:rFonts w:ascii="Arial" w:hAnsi="Arial" w:cs="Arial"/>
          <w:b/>
          <w:sz w:val="21"/>
          <w:szCs w:val="21"/>
          <w:u w:val="single"/>
        </w:rPr>
      </w:pPr>
      <w:r w:rsidRPr="00300663">
        <w:rPr>
          <w:rFonts w:ascii="Arial" w:hAnsi="Arial" w:cs="Arial"/>
          <w:b/>
          <w:sz w:val="21"/>
          <w:szCs w:val="21"/>
          <w:u w:val="single"/>
        </w:rPr>
        <w:t xml:space="preserve">CORRESPONDENCE TO THE </w:t>
      </w:r>
      <w:r w:rsidR="006C34C1" w:rsidRPr="00300663">
        <w:rPr>
          <w:rFonts w:ascii="Arial" w:hAnsi="Arial" w:cs="Arial"/>
          <w:b/>
          <w:sz w:val="21"/>
          <w:szCs w:val="21"/>
          <w:u w:val="single"/>
        </w:rPr>
        <w:t xml:space="preserve">EMERALD LAKE HILLS REVIEW </w:t>
      </w:r>
      <w:r w:rsidRPr="00300663">
        <w:rPr>
          <w:rFonts w:ascii="Arial" w:hAnsi="Arial" w:cs="Arial"/>
          <w:b/>
          <w:sz w:val="21"/>
          <w:szCs w:val="21"/>
          <w:u w:val="single"/>
        </w:rPr>
        <w:t>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B913AE" w:rsidRPr="00300663" w:rsidTr="00AB006F">
        <w:tc>
          <w:tcPr>
            <w:tcW w:w="5148" w:type="dxa"/>
          </w:tcPr>
          <w:p w:rsidR="00B913AE" w:rsidRPr="00300663" w:rsidRDefault="00B913AE" w:rsidP="00B22FC2">
            <w:pPr>
              <w:jc w:val="both"/>
              <w:rPr>
                <w:rFonts w:ascii="Arial" w:hAnsi="Arial" w:cs="Arial"/>
                <w:sz w:val="21"/>
                <w:szCs w:val="21"/>
              </w:rPr>
            </w:pPr>
            <w:r w:rsidRPr="00300663">
              <w:rPr>
                <w:rFonts w:ascii="Arial" w:hAnsi="Arial" w:cs="Arial"/>
                <w:sz w:val="21"/>
                <w:szCs w:val="21"/>
              </w:rPr>
              <w:t>Erica Adams, Planner</w:t>
            </w:r>
          </w:p>
          <w:p w:rsidR="00B913AE" w:rsidRPr="00300663" w:rsidRDefault="00B913AE" w:rsidP="00B22FC2">
            <w:pPr>
              <w:jc w:val="both"/>
              <w:rPr>
                <w:rFonts w:ascii="Arial" w:hAnsi="Arial" w:cs="Arial"/>
                <w:sz w:val="21"/>
                <w:szCs w:val="21"/>
              </w:rPr>
            </w:pPr>
            <w:r w:rsidRPr="00300663">
              <w:rPr>
                <w:rFonts w:ascii="Arial" w:hAnsi="Arial" w:cs="Arial"/>
                <w:sz w:val="21"/>
                <w:szCs w:val="21"/>
              </w:rPr>
              <w:t>Phone:  650/363-1828</w:t>
            </w:r>
          </w:p>
          <w:p w:rsidR="00B913AE" w:rsidRPr="00300663" w:rsidRDefault="00B913AE" w:rsidP="00B22FC2">
            <w:pPr>
              <w:jc w:val="both"/>
              <w:rPr>
                <w:rFonts w:ascii="Arial" w:hAnsi="Arial" w:cs="Arial"/>
                <w:sz w:val="21"/>
                <w:szCs w:val="21"/>
              </w:rPr>
            </w:pPr>
            <w:r w:rsidRPr="00300663">
              <w:rPr>
                <w:rFonts w:ascii="Arial" w:hAnsi="Arial" w:cs="Arial"/>
                <w:sz w:val="21"/>
                <w:szCs w:val="21"/>
              </w:rPr>
              <w:t xml:space="preserve">Facsimile: </w:t>
            </w:r>
            <w:r w:rsidR="000F5A2E" w:rsidRPr="00300663">
              <w:rPr>
                <w:rFonts w:ascii="Arial" w:hAnsi="Arial" w:cs="Arial"/>
                <w:sz w:val="21"/>
                <w:szCs w:val="21"/>
              </w:rPr>
              <w:t xml:space="preserve"> </w:t>
            </w:r>
            <w:r w:rsidRPr="00300663">
              <w:rPr>
                <w:rFonts w:ascii="Arial" w:hAnsi="Arial" w:cs="Arial"/>
                <w:sz w:val="21"/>
                <w:szCs w:val="21"/>
              </w:rPr>
              <w:t xml:space="preserve">650/363-4849 </w:t>
            </w:r>
          </w:p>
          <w:p w:rsidR="00B913AE" w:rsidRPr="00300663" w:rsidRDefault="00B913AE" w:rsidP="00B22FC2">
            <w:pPr>
              <w:jc w:val="both"/>
              <w:rPr>
                <w:rFonts w:ascii="Arial" w:hAnsi="Arial" w:cs="Arial"/>
                <w:sz w:val="21"/>
                <w:szCs w:val="21"/>
              </w:rPr>
            </w:pPr>
            <w:r w:rsidRPr="00300663">
              <w:rPr>
                <w:rFonts w:ascii="Arial" w:hAnsi="Arial" w:cs="Arial"/>
                <w:sz w:val="21"/>
                <w:szCs w:val="21"/>
              </w:rPr>
              <w:t xml:space="preserve">Email:  </w:t>
            </w:r>
            <w:hyperlink r:id="rId7" w:history="1">
              <w:r w:rsidRPr="00300663">
                <w:rPr>
                  <w:rStyle w:val="Hyperlink"/>
                  <w:rFonts w:ascii="Arial" w:hAnsi="Arial" w:cs="Arial"/>
                  <w:sz w:val="21"/>
                  <w:szCs w:val="21"/>
                </w:rPr>
                <w:t>eadams@smcgov.org</w:t>
              </w:r>
            </w:hyperlink>
          </w:p>
        </w:tc>
        <w:tc>
          <w:tcPr>
            <w:tcW w:w="5148" w:type="dxa"/>
          </w:tcPr>
          <w:p w:rsidR="00B913AE" w:rsidRPr="00300663" w:rsidRDefault="00B913AE" w:rsidP="00B22FC2">
            <w:pPr>
              <w:jc w:val="both"/>
              <w:rPr>
                <w:rFonts w:ascii="Arial" w:hAnsi="Arial" w:cs="Arial"/>
                <w:sz w:val="21"/>
                <w:szCs w:val="21"/>
              </w:rPr>
            </w:pPr>
            <w:r w:rsidRPr="00300663">
              <w:rPr>
                <w:rFonts w:ascii="Arial" w:hAnsi="Arial" w:cs="Arial"/>
                <w:sz w:val="21"/>
                <w:szCs w:val="21"/>
              </w:rPr>
              <w:t>Planning Counter</w:t>
            </w:r>
          </w:p>
          <w:p w:rsidR="00B913AE" w:rsidRPr="00300663" w:rsidRDefault="00B913AE" w:rsidP="00B22FC2">
            <w:pPr>
              <w:jc w:val="both"/>
              <w:rPr>
                <w:rFonts w:ascii="Arial" w:hAnsi="Arial" w:cs="Arial"/>
                <w:sz w:val="21"/>
                <w:szCs w:val="21"/>
              </w:rPr>
            </w:pPr>
            <w:r w:rsidRPr="00300663">
              <w:rPr>
                <w:rFonts w:ascii="Arial" w:hAnsi="Arial" w:cs="Arial"/>
                <w:sz w:val="21"/>
                <w:szCs w:val="21"/>
              </w:rPr>
              <w:t>455 County Center, 2nd Floor, Redwood City</w:t>
            </w:r>
          </w:p>
          <w:p w:rsidR="00B913AE" w:rsidRPr="00300663" w:rsidRDefault="00B913AE" w:rsidP="00B22FC2">
            <w:pPr>
              <w:jc w:val="both"/>
              <w:rPr>
                <w:rFonts w:ascii="Arial" w:hAnsi="Arial" w:cs="Arial"/>
                <w:sz w:val="21"/>
                <w:szCs w:val="21"/>
              </w:rPr>
            </w:pPr>
            <w:r w:rsidRPr="00300663">
              <w:rPr>
                <w:rFonts w:ascii="Arial" w:hAnsi="Arial" w:cs="Arial"/>
                <w:sz w:val="21"/>
                <w:szCs w:val="21"/>
              </w:rPr>
              <w:t>Phone:  650/363-1825</w:t>
            </w:r>
          </w:p>
          <w:p w:rsidR="00B913AE" w:rsidRPr="00300663" w:rsidRDefault="00B913AE" w:rsidP="00B22FC2">
            <w:pPr>
              <w:jc w:val="both"/>
              <w:rPr>
                <w:rFonts w:ascii="Arial" w:hAnsi="Arial" w:cs="Arial"/>
                <w:sz w:val="21"/>
                <w:szCs w:val="21"/>
              </w:rPr>
            </w:pPr>
            <w:r w:rsidRPr="00300663">
              <w:rPr>
                <w:rFonts w:ascii="Arial" w:hAnsi="Arial" w:cs="Arial"/>
                <w:sz w:val="21"/>
                <w:szCs w:val="21"/>
              </w:rPr>
              <w:t xml:space="preserve">Website:  </w:t>
            </w:r>
            <w:hyperlink r:id="rId8" w:history="1">
              <w:r w:rsidRPr="00300663">
                <w:rPr>
                  <w:rStyle w:val="Hyperlink"/>
                  <w:rFonts w:ascii="Arial" w:hAnsi="Arial" w:cs="Arial"/>
                  <w:sz w:val="21"/>
                  <w:szCs w:val="21"/>
                </w:rPr>
                <w:t>www.co.sanmateo.ca.us/planning</w:t>
              </w:r>
            </w:hyperlink>
          </w:p>
        </w:tc>
      </w:tr>
    </w:tbl>
    <w:p w:rsidR="00B913AE" w:rsidRPr="00300663" w:rsidRDefault="00B913AE" w:rsidP="00B22FC2">
      <w:pPr>
        <w:jc w:val="both"/>
        <w:rPr>
          <w:rFonts w:ascii="Arial" w:hAnsi="Arial" w:cs="Arial"/>
          <w:sz w:val="21"/>
          <w:szCs w:val="21"/>
        </w:rPr>
      </w:pPr>
    </w:p>
    <w:p w:rsidR="00B913AE" w:rsidRPr="00300663" w:rsidRDefault="00B913AE" w:rsidP="00B22FC2">
      <w:pPr>
        <w:jc w:val="both"/>
        <w:rPr>
          <w:rFonts w:ascii="Arial" w:hAnsi="Arial" w:cs="Arial"/>
          <w:b/>
          <w:sz w:val="21"/>
          <w:szCs w:val="21"/>
          <w:u w:val="single"/>
        </w:rPr>
      </w:pPr>
      <w:r w:rsidRPr="00300663">
        <w:rPr>
          <w:rFonts w:ascii="Arial" w:hAnsi="Arial" w:cs="Arial"/>
          <w:b/>
          <w:sz w:val="21"/>
          <w:szCs w:val="21"/>
          <w:u w:val="single"/>
        </w:rPr>
        <w:t xml:space="preserve">MATERIALS PRESENTED </w:t>
      </w:r>
      <w:r w:rsidR="00D10CAD" w:rsidRPr="00300663">
        <w:rPr>
          <w:rFonts w:ascii="Arial" w:hAnsi="Arial" w:cs="Arial"/>
          <w:b/>
          <w:sz w:val="21"/>
          <w:szCs w:val="21"/>
          <w:u w:val="single"/>
        </w:rPr>
        <w:t xml:space="preserve">FOR THE </w:t>
      </w:r>
      <w:r w:rsidRPr="00300663">
        <w:rPr>
          <w:rFonts w:ascii="Arial" w:hAnsi="Arial" w:cs="Arial"/>
          <w:b/>
          <w:sz w:val="21"/>
          <w:szCs w:val="21"/>
          <w:u w:val="single"/>
        </w:rPr>
        <w:t xml:space="preserve">HEARING: </w:t>
      </w:r>
    </w:p>
    <w:p w:rsidR="00B913AE" w:rsidRPr="00300663" w:rsidRDefault="00D10CAD" w:rsidP="00B22FC2">
      <w:pPr>
        <w:jc w:val="both"/>
        <w:rPr>
          <w:rFonts w:ascii="Arial" w:hAnsi="Arial" w:cs="Arial"/>
          <w:sz w:val="21"/>
          <w:szCs w:val="21"/>
        </w:rPr>
      </w:pPr>
      <w:r w:rsidRPr="00300663">
        <w:rPr>
          <w:rFonts w:ascii="Arial" w:hAnsi="Arial" w:cs="Arial"/>
          <w:sz w:val="21"/>
          <w:szCs w:val="21"/>
        </w:rPr>
        <w:t xml:space="preserve">Applicants and members of the public are encouraged to submit materials to staff in advance of a hearing.  </w:t>
      </w:r>
      <w:r w:rsidR="00B913AE" w:rsidRPr="00300663">
        <w:rPr>
          <w:rFonts w:ascii="Arial" w:hAnsi="Arial" w:cs="Arial"/>
          <w:sz w:val="21"/>
          <w:szCs w:val="21"/>
        </w:rPr>
        <w:t>All materials (including but not limited to models, pictures, videos, etc.) presented by any person speaking on any item on the agenda are considered part of the administrative record for that item, and must be retained by the Design Review Officer until such time as all administrative appeals are exhausted and the time for legal challenge to a decision on the item has passed.  If you wish to retain the original of an item, a legible copy must be left with the Design Review Offic</w:t>
      </w:r>
      <w:r w:rsidR="001307E9" w:rsidRPr="00300663">
        <w:rPr>
          <w:rFonts w:ascii="Arial" w:hAnsi="Arial" w:cs="Arial"/>
          <w:sz w:val="21"/>
          <w:szCs w:val="21"/>
        </w:rPr>
        <w:t>er.  The original or a computer-</w:t>
      </w:r>
      <w:r w:rsidR="00B913AE" w:rsidRPr="00300663">
        <w:rPr>
          <w:rFonts w:ascii="Arial" w:hAnsi="Arial" w:cs="Arial"/>
          <w:sz w:val="21"/>
          <w:szCs w:val="21"/>
        </w:rPr>
        <w:t xml:space="preserve">generated copy of a photograph must be submitted.  </w:t>
      </w:r>
      <w:r w:rsidRPr="00300663">
        <w:rPr>
          <w:rFonts w:ascii="Arial" w:hAnsi="Arial" w:cs="Arial"/>
          <w:sz w:val="21"/>
          <w:szCs w:val="21"/>
        </w:rPr>
        <w:t xml:space="preserve">Five (5) </w:t>
      </w:r>
      <w:r w:rsidR="00B913AE" w:rsidRPr="00300663">
        <w:rPr>
          <w:rFonts w:ascii="Arial" w:hAnsi="Arial" w:cs="Arial"/>
          <w:sz w:val="21"/>
          <w:szCs w:val="21"/>
        </w:rPr>
        <w:t>copies of written material should be provided for the Design Review Committee, staff and interested parties.</w:t>
      </w:r>
    </w:p>
    <w:p w:rsidR="00B913AE" w:rsidRPr="00300663" w:rsidRDefault="00B913AE" w:rsidP="00B22FC2">
      <w:pPr>
        <w:jc w:val="both"/>
        <w:rPr>
          <w:rFonts w:ascii="Arial" w:hAnsi="Arial" w:cs="Arial"/>
          <w:sz w:val="21"/>
          <w:szCs w:val="21"/>
        </w:rPr>
      </w:pPr>
    </w:p>
    <w:p w:rsidR="00B913AE" w:rsidRPr="00300663" w:rsidRDefault="00B913AE" w:rsidP="00B22FC2">
      <w:pPr>
        <w:jc w:val="both"/>
        <w:rPr>
          <w:rFonts w:ascii="Arial" w:hAnsi="Arial" w:cs="Arial"/>
          <w:b/>
          <w:sz w:val="21"/>
          <w:szCs w:val="21"/>
        </w:rPr>
      </w:pPr>
      <w:r w:rsidRPr="00300663">
        <w:rPr>
          <w:rFonts w:ascii="Arial" w:hAnsi="Arial" w:cs="Arial"/>
          <w:b/>
          <w:sz w:val="21"/>
          <w:szCs w:val="21"/>
          <w:u w:val="single"/>
        </w:rPr>
        <w:t>DECISIONS AND APPEALS PROCESS:</w:t>
      </w:r>
    </w:p>
    <w:p w:rsidR="00B913AE" w:rsidRPr="00300663" w:rsidRDefault="00D10CAD" w:rsidP="00B22FC2">
      <w:pPr>
        <w:jc w:val="both"/>
        <w:rPr>
          <w:rFonts w:ascii="Arial" w:hAnsi="Arial" w:cs="Arial"/>
          <w:sz w:val="21"/>
          <w:szCs w:val="21"/>
        </w:rPr>
      </w:pPr>
      <w:r w:rsidRPr="00300663">
        <w:rPr>
          <w:rFonts w:ascii="Arial" w:hAnsi="Arial" w:cs="Arial"/>
          <w:sz w:val="21"/>
          <w:szCs w:val="21"/>
        </w:rPr>
        <w:t xml:space="preserve">The Emerald Lake Hills Design Review Officer will make a decision when design review is the only application being considered, or make a recommendation to a different decision maker when additional planning applications are associated with the project (e.g., use permit, grading permit, etc.).  Decision rulings for a project are appealable to the Planning Commission.  </w:t>
      </w:r>
      <w:r w:rsidR="00B913AE" w:rsidRPr="00300663">
        <w:rPr>
          <w:rFonts w:ascii="Arial" w:hAnsi="Arial" w:cs="Arial"/>
          <w:sz w:val="21"/>
          <w:szCs w:val="21"/>
        </w:rPr>
        <w:t xml:space="preserve">Appeals must be filed no later than ten (10) business days </w:t>
      </w:r>
      <w:r w:rsidR="00267512" w:rsidRPr="00300663">
        <w:rPr>
          <w:rFonts w:ascii="Arial" w:hAnsi="Arial" w:cs="Arial"/>
          <w:sz w:val="21"/>
          <w:szCs w:val="21"/>
        </w:rPr>
        <w:t xml:space="preserve">following the decision </w:t>
      </w:r>
      <w:r w:rsidR="00B913AE" w:rsidRPr="00300663">
        <w:rPr>
          <w:rFonts w:ascii="Arial" w:hAnsi="Arial" w:cs="Arial"/>
          <w:sz w:val="21"/>
          <w:szCs w:val="21"/>
        </w:rPr>
        <w:t xml:space="preserve">at the San Mateo County Planning Counter (address listed above).  Appeal application forms are available </w:t>
      </w:r>
      <w:r w:rsidRPr="00300663">
        <w:rPr>
          <w:rFonts w:ascii="Arial" w:hAnsi="Arial" w:cs="Arial"/>
          <w:sz w:val="21"/>
          <w:szCs w:val="21"/>
        </w:rPr>
        <w:t xml:space="preserve">online and </w:t>
      </w:r>
      <w:r w:rsidR="00B913AE" w:rsidRPr="00300663">
        <w:rPr>
          <w:rFonts w:ascii="Arial" w:hAnsi="Arial" w:cs="Arial"/>
          <w:sz w:val="21"/>
          <w:szCs w:val="21"/>
        </w:rPr>
        <w:t>at the Planning Counter.  The appeal fee is $639.83 which covers additional public noticing.</w:t>
      </w:r>
    </w:p>
    <w:p w:rsidR="00C54A14" w:rsidRPr="00300663" w:rsidRDefault="00C54A14" w:rsidP="00B22FC2">
      <w:pPr>
        <w:jc w:val="both"/>
        <w:rPr>
          <w:rFonts w:ascii="Arial" w:hAnsi="Arial" w:cs="Arial"/>
          <w:sz w:val="21"/>
          <w:szCs w:val="21"/>
        </w:rPr>
      </w:pPr>
    </w:p>
    <w:p w:rsidR="00B913AE" w:rsidRPr="00300663" w:rsidRDefault="00B913AE" w:rsidP="00B22FC2">
      <w:pPr>
        <w:jc w:val="both"/>
        <w:rPr>
          <w:rFonts w:ascii="Arial" w:hAnsi="Arial" w:cs="Arial"/>
          <w:sz w:val="21"/>
          <w:szCs w:val="21"/>
        </w:rPr>
      </w:pPr>
      <w:r w:rsidRPr="00300663">
        <w:rPr>
          <w:rFonts w:ascii="Arial" w:hAnsi="Arial" w:cs="Arial"/>
          <w:b/>
          <w:sz w:val="21"/>
          <w:szCs w:val="21"/>
          <w:u w:val="single"/>
        </w:rPr>
        <w:lastRenderedPageBreak/>
        <w:t>AGENDAS ONLINE:</w:t>
      </w:r>
    </w:p>
    <w:p w:rsidR="00B913AE" w:rsidRPr="00300663" w:rsidRDefault="00B913AE" w:rsidP="00B22FC2">
      <w:pPr>
        <w:jc w:val="both"/>
        <w:rPr>
          <w:rFonts w:ascii="Arial" w:hAnsi="Arial" w:cs="Arial"/>
          <w:sz w:val="21"/>
          <w:szCs w:val="21"/>
        </w:rPr>
      </w:pPr>
      <w:r w:rsidRPr="00300663">
        <w:rPr>
          <w:rFonts w:ascii="Arial" w:hAnsi="Arial" w:cs="Arial"/>
          <w:sz w:val="21"/>
          <w:szCs w:val="21"/>
        </w:rPr>
        <w:t>To view the agenda</w:t>
      </w:r>
      <w:r w:rsidR="005E7037" w:rsidRPr="00300663">
        <w:rPr>
          <w:rFonts w:ascii="Arial" w:hAnsi="Arial" w:cs="Arial"/>
          <w:sz w:val="21"/>
          <w:szCs w:val="21"/>
        </w:rPr>
        <w:t xml:space="preserve"> and maps for all items on this agenda</w:t>
      </w:r>
      <w:r w:rsidRPr="00300663">
        <w:rPr>
          <w:rFonts w:ascii="Arial" w:hAnsi="Arial" w:cs="Arial"/>
          <w:sz w:val="21"/>
          <w:szCs w:val="21"/>
        </w:rPr>
        <w:t xml:space="preserve">, please visit our website at </w:t>
      </w:r>
      <w:hyperlink r:id="rId9" w:history="1">
        <w:r w:rsidR="00D10CAD" w:rsidRPr="00300663">
          <w:rPr>
            <w:rStyle w:val="Hyperlink"/>
            <w:rFonts w:ascii="Arial" w:hAnsi="Arial" w:cs="Arial"/>
            <w:sz w:val="21"/>
            <w:szCs w:val="21"/>
          </w:rPr>
          <w:t>www.co.sanmateo.ca.us/planning</w:t>
        </w:r>
      </w:hyperlink>
      <w:r w:rsidRPr="00300663">
        <w:rPr>
          <w:rFonts w:ascii="Arial" w:hAnsi="Arial" w:cs="Arial"/>
          <w:sz w:val="21"/>
          <w:szCs w:val="21"/>
        </w:rPr>
        <w:t xml:space="preserve">.  To subscribe to the </w:t>
      </w:r>
      <w:r w:rsidR="00B55A71" w:rsidRPr="00300663">
        <w:rPr>
          <w:rFonts w:ascii="Arial" w:hAnsi="Arial" w:cs="Arial"/>
          <w:sz w:val="21"/>
          <w:szCs w:val="21"/>
        </w:rPr>
        <w:t xml:space="preserve">Emerald Lake Hills Design Review Officer </w:t>
      </w:r>
      <w:r w:rsidRPr="00300663">
        <w:rPr>
          <w:rFonts w:ascii="Arial" w:hAnsi="Arial" w:cs="Arial"/>
          <w:sz w:val="21"/>
          <w:szCs w:val="21"/>
        </w:rPr>
        <w:t>agenda mailing list, please send a blank email to:</w:t>
      </w:r>
      <w:r w:rsidR="00EE08E9" w:rsidRPr="00300663">
        <w:rPr>
          <w:rFonts w:ascii="Arial" w:hAnsi="Arial" w:cs="Arial"/>
          <w:sz w:val="21"/>
          <w:szCs w:val="21"/>
        </w:rPr>
        <w:t xml:space="preserve"> </w:t>
      </w:r>
      <w:r w:rsidRPr="00300663">
        <w:rPr>
          <w:rFonts w:ascii="Arial" w:hAnsi="Arial" w:cs="Arial"/>
          <w:sz w:val="21"/>
          <w:szCs w:val="21"/>
        </w:rPr>
        <w:t xml:space="preserve"> </w:t>
      </w:r>
      <w:hyperlink r:id="rId10" w:history="1">
        <w:r w:rsidRPr="00300663">
          <w:rPr>
            <w:rStyle w:val="Hyperlink"/>
            <w:rFonts w:ascii="Arial" w:hAnsi="Arial" w:cs="Arial"/>
            <w:sz w:val="21"/>
            <w:szCs w:val="21"/>
          </w:rPr>
          <w:t>sanmateocounty@service.govdelivery.com</w:t>
        </w:r>
      </w:hyperlink>
      <w:r w:rsidRPr="00300663">
        <w:rPr>
          <w:rFonts w:ascii="Arial" w:hAnsi="Arial" w:cs="Arial"/>
          <w:sz w:val="21"/>
          <w:szCs w:val="21"/>
        </w:rPr>
        <w:t>.</w:t>
      </w:r>
    </w:p>
    <w:p w:rsidR="00300663" w:rsidRPr="003579A7" w:rsidRDefault="00300663" w:rsidP="00B22FC2">
      <w:pPr>
        <w:jc w:val="both"/>
        <w:rPr>
          <w:rFonts w:ascii="Arial" w:hAnsi="Arial" w:cs="Arial"/>
          <w:sz w:val="16"/>
          <w:szCs w:val="16"/>
        </w:rPr>
      </w:pPr>
    </w:p>
    <w:p w:rsidR="0014099B" w:rsidRDefault="00B913AE" w:rsidP="00B22FC2">
      <w:pPr>
        <w:jc w:val="both"/>
        <w:rPr>
          <w:rFonts w:ascii="Arial" w:hAnsi="Arial" w:cs="Arial"/>
          <w:sz w:val="21"/>
          <w:szCs w:val="21"/>
        </w:rPr>
      </w:pPr>
      <w:r w:rsidRPr="00300663">
        <w:rPr>
          <w:rFonts w:ascii="Arial" w:hAnsi="Arial" w:cs="Arial"/>
          <w:sz w:val="21"/>
          <w:szCs w:val="21"/>
        </w:rPr>
        <w:t xml:space="preserve">Copies of the plans to be considered by the </w:t>
      </w:r>
      <w:r w:rsidR="006A5D69" w:rsidRPr="00300663">
        <w:rPr>
          <w:rFonts w:ascii="Arial" w:hAnsi="Arial" w:cs="Arial"/>
          <w:sz w:val="21"/>
          <w:szCs w:val="21"/>
        </w:rPr>
        <w:t>Emerald Lake Hills Design Review Officer</w:t>
      </w:r>
      <w:r w:rsidRPr="00300663">
        <w:rPr>
          <w:rFonts w:ascii="Arial" w:hAnsi="Arial" w:cs="Arial"/>
          <w:sz w:val="21"/>
          <w:szCs w:val="21"/>
        </w:rPr>
        <w:t xml:space="preserve"> are on file in the Planning Department and may be reviewed by the public.  For further information on any item listed below, please contact the Design Review Officer.</w:t>
      </w:r>
    </w:p>
    <w:p w:rsidR="0014099B" w:rsidRPr="0014099B" w:rsidRDefault="0014099B" w:rsidP="00B22FC2">
      <w:pPr>
        <w:jc w:val="both"/>
        <w:rPr>
          <w:rFonts w:ascii="Arial" w:hAnsi="Arial" w:cs="Arial"/>
          <w:sz w:val="16"/>
          <w:szCs w:val="16"/>
        </w:rPr>
      </w:pPr>
    </w:p>
    <w:p w:rsidR="00B913AE" w:rsidRPr="00300663" w:rsidRDefault="00B913AE" w:rsidP="00B22FC2">
      <w:pPr>
        <w:jc w:val="both"/>
        <w:rPr>
          <w:rFonts w:ascii="Arial" w:hAnsi="Arial" w:cs="Arial"/>
          <w:sz w:val="21"/>
          <w:szCs w:val="21"/>
        </w:rPr>
      </w:pPr>
      <w:r w:rsidRPr="00300663">
        <w:rPr>
          <w:rFonts w:ascii="Arial" w:hAnsi="Arial" w:cs="Arial"/>
          <w:b/>
          <w:sz w:val="21"/>
          <w:szCs w:val="21"/>
          <w:u w:val="single"/>
        </w:rPr>
        <w:t>NEXT MEETING:</w:t>
      </w:r>
    </w:p>
    <w:p w:rsidR="00B913AE" w:rsidRPr="00300663" w:rsidRDefault="00B913AE" w:rsidP="00B22FC2">
      <w:pPr>
        <w:jc w:val="both"/>
        <w:rPr>
          <w:rFonts w:ascii="Arial" w:hAnsi="Arial" w:cs="Arial"/>
          <w:sz w:val="21"/>
          <w:szCs w:val="21"/>
        </w:rPr>
      </w:pPr>
      <w:r w:rsidRPr="00300663">
        <w:rPr>
          <w:rFonts w:ascii="Arial" w:hAnsi="Arial" w:cs="Arial"/>
          <w:sz w:val="21"/>
          <w:szCs w:val="21"/>
        </w:rPr>
        <w:t xml:space="preserve">The next </w:t>
      </w:r>
      <w:r w:rsidR="00AE4DD6" w:rsidRPr="00300663">
        <w:rPr>
          <w:rFonts w:ascii="Arial" w:hAnsi="Arial" w:cs="Arial"/>
          <w:sz w:val="21"/>
          <w:szCs w:val="21"/>
        </w:rPr>
        <w:t>Emerald Lake Hills Design Review Officer</w:t>
      </w:r>
      <w:r w:rsidRPr="00300663">
        <w:rPr>
          <w:rFonts w:ascii="Arial" w:hAnsi="Arial" w:cs="Arial"/>
          <w:sz w:val="21"/>
          <w:szCs w:val="21"/>
        </w:rPr>
        <w:t xml:space="preserve"> meeting will be on </w:t>
      </w:r>
      <w:r w:rsidR="00B060D1">
        <w:rPr>
          <w:rFonts w:ascii="Arial" w:hAnsi="Arial" w:cs="Arial"/>
          <w:sz w:val="21"/>
          <w:szCs w:val="21"/>
        </w:rPr>
        <w:t>February 2</w:t>
      </w:r>
      <w:r w:rsidR="003579A7">
        <w:rPr>
          <w:rFonts w:ascii="Arial" w:hAnsi="Arial" w:cs="Arial"/>
          <w:sz w:val="21"/>
          <w:szCs w:val="21"/>
        </w:rPr>
        <w:t xml:space="preserve">, </w:t>
      </w:r>
      <w:r w:rsidR="007B06EE" w:rsidRPr="00300663">
        <w:rPr>
          <w:rFonts w:ascii="Arial" w:hAnsi="Arial" w:cs="Arial"/>
          <w:sz w:val="21"/>
          <w:szCs w:val="21"/>
        </w:rPr>
        <w:t>201</w:t>
      </w:r>
      <w:r w:rsidR="003579A7">
        <w:rPr>
          <w:rFonts w:ascii="Arial" w:hAnsi="Arial" w:cs="Arial"/>
          <w:sz w:val="21"/>
          <w:szCs w:val="21"/>
        </w:rPr>
        <w:t>6</w:t>
      </w:r>
      <w:r w:rsidRPr="00300663">
        <w:rPr>
          <w:rFonts w:ascii="Arial" w:hAnsi="Arial" w:cs="Arial"/>
          <w:sz w:val="21"/>
          <w:szCs w:val="21"/>
        </w:rPr>
        <w:t>.</w:t>
      </w:r>
    </w:p>
    <w:p w:rsidR="00B913AE" w:rsidRDefault="00B913AE" w:rsidP="00B22FC2">
      <w:pPr>
        <w:pBdr>
          <w:bottom w:val="single" w:sz="6" w:space="1" w:color="auto"/>
        </w:pBdr>
        <w:jc w:val="both"/>
        <w:rPr>
          <w:rFonts w:ascii="Arial" w:hAnsi="Arial" w:cs="Arial"/>
          <w:sz w:val="16"/>
          <w:szCs w:val="16"/>
        </w:rPr>
      </w:pPr>
    </w:p>
    <w:p w:rsidR="003579A7" w:rsidRPr="0014099B" w:rsidRDefault="003579A7" w:rsidP="00B22FC2">
      <w:pPr>
        <w:jc w:val="both"/>
        <w:rPr>
          <w:rFonts w:ascii="Arial" w:hAnsi="Arial" w:cs="Arial"/>
          <w:sz w:val="16"/>
          <w:szCs w:val="16"/>
        </w:rPr>
      </w:pPr>
    </w:p>
    <w:p w:rsidR="00656E57" w:rsidRPr="00300663" w:rsidRDefault="00656E57" w:rsidP="00B22FC2">
      <w:pPr>
        <w:jc w:val="center"/>
        <w:rPr>
          <w:rFonts w:ascii="Arial" w:hAnsi="Arial" w:cs="Arial"/>
          <w:b/>
          <w:sz w:val="21"/>
          <w:szCs w:val="21"/>
          <w:u w:val="single"/>
        </w:rPr>
      </w:pPr>
      <w:r w:rsidRPr="00300663">
        <w:rPr>
          <w:rFonts w:ascii="Arial" w:hAnsi="Arial" w:cs="Arial"/>
          <w:b/>
          <w:sz w:val="21"/>
          <w:szCs w:val="21"/>
          <w:u w:val="single"/>
        </w:rPr>
        <w:t>AGENDA</w:t>
      </w:r>
    </w:p>
    <w:p w:rsidR="00656E57" w:rsidRPr="0014099B" w:rsidRDefault="00656E57" w:rsidP="00B22FC2">
      <w:pPr>
        <w:jc w:val="both"/>
        <w:rPr>
          <w:rFonts w:ascii="Arial" w:hAnsi="Arial" w:cs="Arial"/>
          <w:sz w:val="16"/>
          <w:szCs w:val="16"/>
        </w:rPr>
      </w:pPr>
    </w:p>
    <w:p w:rsidR="00EF0432" w:rsidRDefault="00656E57" w:rsidP="00B22FC2">
      <w:pPr>
        <w:pBdr>
          <w:bottom w:val="single" w:sz="4" w:space="1" w:color="auto"/>
        </w:pBdr>
        <w:jc w:val="both"/>
        <w:rPr>
          <w:rFonts w:ascii="Arial" w:hAnsi="Arial" w:cs="Arial"/>
          <w:sz w:val="21"/>
          <w:szCs w:val="21"/>
        </w:rPr>
      </w:pPr>
      <w:r w:rsidRPr="00300663">
        <w:rPr>
          <w:rFonts w:ascii="Arial" w:hAnsi="Arial" w:cs="Arial"/>
          <w:b/>
          <w:sz w:val="21"/>
          <w:szCs w:val="21"/>
          <w:u w:val="single"/>
        </w:rPr>
        <w:t>Oral Communications</w:t>
      </w:r>
      <w:r w:rsidRPr="00300663">
        <w:rPr>
          <w:rFonts w:ascii="Arial" w:hAnsi="Arial" w:cs="Arial"/>
          <w:sz w:val="21"/>
          <w:szCs w:val="21"/>
        </w:rPr>
        <w:t xml:space="preserve"> to allow the public to address the Design Review Officer, on any matter not on the agenda.  If your subject is not on the agenda, the Review Officer, will recognize you at this time.  </w:t>
      </w:r>
      <w:r w:rsidRPr="00300663">
        <w:rPr>
          <w:rFonts w:ascii="Arial" w:hAnsi="Arial" w:cs="Arial"/>
          <w:b/>
          <w:i/>
          <w:sz w:val="21"/>
          <w:szCs w:val="21"/>
        </w:rPr>
        <w:t>Speakers are customarily limited to five minutes</w:t>
      </w:r>
      <w:r w:rsidRPr="00300663">
        <w:rPr>
          <w:rFonts w:ascii="Arial" w:hAnsi="Arial" w:cs="Arial"/>
          <w:sz w:val="21"/>
          <w:szCs w:val="21"/>
        </w:rPr>
        <w:t>.  A speaker’s slip is required.</w:t>
      </w:r>
    </w:p>
    <w:p w:rsidR="003579A7" w:rsidRPr="003579A7" w:rsidRDefault="003579A7" w:rsidP="00B22FC2">
      <w:pPr>
        <w:pBdr>
          <w:bottom w:val="single" w:sz="4" w:space="1" w:color="auto"/>
        </w:pBdr>
        <w:jc w:val="both"/>
        <w:rPr>
          <w:rFonts w:ascii="Arial" w:hAnsi="Arial" w:cs="Arial"/>
          <w:sz w:val="16"/>
          <w:szCs w:val="16"/>
        </w:rPr>
      </w:pPr>
    </w:p>
    <w:p w:rsidR="00EF0432" w:rsidRPr="003579A7" w:rsidRDefault="00EF0432" w:rsidP="00B22FC2">
      <w:pPr>
        <w:jc w:val="both"/>
        <w:rPr>
          <w:rFonts w:ascii="Arial" w:hAnsi="Arial" w:cs="Arial"/>
          <w:sz w:val="16"/>
          <w:szCs w:val="16"/>
        </w:rPr>
      </w:pPr>
    </w:p>
    <w:p w:rsidR="00DF43B4" w:rsidRPr="00300663" w:rsidRDefault="00DF43B4" w:rsidP="00B22FC2">
      <w:pPr>
        <w:tabs>
          <w:tab w:val="left" w:pos="486"/>
        </w:tabs>
        <w:ind w:left="486" w:hanging="486"/>
        <w:jc w:val="center"/>
        <w:rPr>
          <w:rFonts w:ascii="Arial" w:hAnsi="Arial" w:cs="Arial"/>
          <w:b/>
          <w:sz w:val="21"/>
          <w:szCs w:val="21"/>
          <w:u w:val="single"/>
        </w:rPr>
      </w:pPr>
      <w:r w:rsidRPr="00300663">
        <w:rPr>
          <w:rFonts w:ascii="Arial" w:hAnsi="Arial" w:cs="Arial"/>
          <w:b/>
          <w:sz w:val="21"/>
          <w:szCs w:val="21"/>
          <w:u w:val="single"/>
        </w:rPr>
        <w:t>REGULAR AGENDA</w:t>
      </w:r>
    </w:p>
    <w:p w:rsidR="00DF43B4" w:rsidRPr="00300663" w:rsidRDefault="00DF43B4" w:rsidP="00B22FC2">
      <w:pPr>
        <w:tabs>
          <w:tab w:val="left" w:pos="486"/>
        </w:tabs>
        <w:ind w:left="486" w:hanging="486"/>
        <w:jc w:val="center"/>
        <w:rPr>
          <w:rFonts w:ascii="Arial" w:hAnsi="Arial" w:cs="Arial"/>
          <w:b/>
          <w:sz w:val="21"/>
          <w:szCs w:val="21"/>
        </w:rPr>
      </w:pPr>
      <w:r w:rsidRPr="00300663">
        <w:rPr>
          <w:rFonts w:ascii="Arial" w:hAnsi="Arial" w:cs="Arial"/>
          <w:b/>
          <w:sz w:val="21"/>
          <w:szCs w:val="21"/>
        </w:rPr>
        <w:t>2:00 p.m.</w:t>
      </w:r>
    </w:p>
    <w:p w:rsidR="00FE51EF" w:rsidRPr="0014099B" w:rsidRDefault="00FE51EF" w:rsidP="00B22FC2">
      <w:pPr>
        <w:tabs>
          <w:tab w:val="left" w:pos="490"/>
          <w:tab w:val="left" w:pos="2970"/>
        </w:tabs>
        <w:jc w:val="both"/>
        <w:rPr>
          <w:rFonts w:ascii="Arial" w:hAnsi="Arial" w:cs="Arial"/>
          <w:sz w:val="16"/>
          <w:szCs w:val="16"/>
        </w:rPr>
      </w:pPr>
    </w:p>
    <w:p w:rsidR="00FE51EF" w:rsidRPr="00300663" w:rsidRDefault="00FE51EF" w:rsidP="00B22FC2">
      <w:pPr>
        <w:tabs>
          <w:tab w:val="left" w:pos="490"/>
          <w:tab w:val="left" w:pos="2970"/>
        </w:tabs>
        <w:jc w:val="both"/>
        <w:rPr>
          <w:rFonts w:ascii="Arial" w:hAnsi="Arial" w:cs="Arial"/>
          <w:b/>
          <w:sz w:val="21"/>
          <w:szCs w:val="21"/>
        </w:rPr>
      </w:pPr>
      <w:r w:rsidRPr="00300663">
        <w:rPr>
          <w:rFonts w:ascii="Arial" w:hAnsi="Arial" w:cs="Arial"/>
          <w:sz w:val="21"/>
          <w:szCs w:val="21"/>
        </w:rPr>
        <w:t>1.</w:t>
      </w:r>
      <w:r w:rsidRPr="00300663">
        <w:rPr>
          <w:rFonts w:ascii="Arial" w:hAnsi="Arial" w:cs="Arial"/>
          <w:sz w:val="21"/>
          <w:szCs w:val="21"/>
        </w:rPr>
        <w:tab/>
      </w:r>
      <w:r w:rsidRPr="00300663">
        <w:rPr>
          <w:rFonts w:ascii="Arial" w:hAnsi="Arial" w:cs="Arial"/>
          <w:b/>
          <w:sz w:val="21"/>
          <w:szCs w:val="21"/>
        </w:rPr>
        <w:t>Owner:</w:t>
      </w:r>
      <w:r w:rsidRPr="00300663">
        <w:rPr>
          <w:rFonts w:ascii="Arial" w:hAnsi="Arial" w:cs="Arial"/>
          <w:b/>
          <w:sz w:val="21"/>
          <w:szCs w:val="21"/>
        </w:rPr>
        <w:tab/>
      </w:r>
      <w:r w:rsidR="000D084D">
        <w:rPr>
          <w:rFonts w:ascii="Arial" w:hAnsi="Arial" w:cs="Arial"/>
          <w:b/>
          <w:sz w:val="21"/>
          <w:szCs w:val="21"/>
        </w:rPr>
        <w:t>Guy Richardson</w:t>
      </w:r>
    </w:p>
    <w:p w:rsidR="00FE51EF" w:rsidRPr="00300663" w:rsidRDefault="00FE51EF" w:rsidP="00B22FC2">
      <w:pPr>
        <w:tabs>
          <w:tab w:val="left" w:pos="490"/>
          <w:tab w:val="left" w:pos="2970"/>
        </w:tabs>
        <w:jc w:val="both"/>
        <w:rPr>
          <w:rFonts w:ascii="Arial" w:hAnsi="Arial" w:cs="Arial"/>
          <w:b/>
          <w:sz w:val="21"/>
          <w:szCs w:val="21"/>
        </w:rPr>
      </w:pPr>
      <w:r w:rsidRPr="00300663">
        <w:rPr>
          <w:rFonts w:ascii="Arial" w:hAnsi="Arial" w:cs="Arial"/>
          <w:b/>
          <w:sz w:val="21"/>
          <w:szCs w:val="21"/>
        </w:rPr>
        <w:tab/>
        <w:t>Applicant:</w:t>
      </w:r>
      <w:r w:rsidRPr="00300663">
        <w:rPr>
          <w:rFonts w:ascii="Arial" w:hAnsi="Arial" w:cs="Arial"/>
          <w:b/>
          <w:sz w:val="21"/>
          <w:szCs w:val="21"/>
        </w:rPr>
        <w:tab/>
      </w:r>
      <w:r w:rsidR="000D084D">
        <w:rPr>
          <w:rFonts w:ascii="Arial" w:hAnsi="Arial" w:cs="Arial"/>
          <w:b/>
          <w:sz w:val="21"/>
          <w:szCs w:val="21"/>
        </w:rPr>
        <w:t>Ferdinand Castillo</w:t>
      </w:r>
    </w:p>
    <w:p w:rsidR="00FE51EF" w:rsidRPr="00300663" w:rsidRDefault="00FE51EF" w:rsidP="00B22FC2">
      <w:pPr>
        <w:tabs>
          <w:tab w:val="left" w:pos="490"/>
          <w:tab w:val="left" w:pos="2970"/>
        </w:tabs>
        <w:jc w:val="both"/>
        <w:rPr>
          <w:rFonts w:ascii="Arial" w:hAnsi="Arial" w:cs="Arial"/>
          <w:b/>
          <w:sz w:val="21"/>
          <w:szCs w:val="21"/>
        </w:rPr>
      </w:pPr>
      <w:r w:rsidRPr="00300663">
        <w:rPr>
          <w:rFonts w:ascii="Arial" w:hAnsi="Arial" w:cs="Arial"/>
          <w:sz w:val="21"/>
          <w:szCs w:val="21"/>
        </w:rPr>
        <w:tab/>
      </w:r>
      <w:r w:rsidRPr="00300663">
        <w:rPr>
          <w:rFonts w:ascii="Arial" w:hAnsi="Arial" w:cs="Arial"/>
          <w:b/>
          <w:sz w:val="21"/>
          <w:szCs w:val="21"/>
        </w:rPr>
        <w:t>File No.:</w:t>
      </w:r>
      <w:r w:rsidRPr="00300663">
        <w:rPr>
          <w:rFonts w:ascii="Arial" w:hAnsi="Arial" w:cs="Arial"/>
          <w:b/>
          <w:sz w:val="21"/>
          <w:szCs w:val="21"/>
        </w:rPr>
        <w:tab/>
        <w:t xml:space="preserve">PLN </w:t>
      </w:r>
      <w:r w:rsidR="000D084D">
        <w:rPr>
          <w:rFonts w:ascii="Arial" w:hAnsi="Arial" w:cs="Arial"/>
          <w:b/>
          <w:sz w:val="21"/>
          <w:szCs w:val="21"/>
        </w:rPr>
        <w:t>2015-00326</w:t>
      </w:r>
    </w:p>
    <w:p w:rsidR="00FE51EF" w:rsidRPr="00300663" w:rsidRDefault="00FE51EF" w:rsidP="00B22FC2">
      <w:pPr>
        <w:tabs>
          <w:tab w:val="left" w:pos="490"/>
          <w:tab w:val="left" w:pos="2970"/>
        </w:tabs>
        <w:jc w:val="both"/>
        <w:rPr>
          <w:rFonts w:ascii="Arial" w:hAnsi="Arial" w:cs="Arial"/>
          <w:sz w:val="21"/>
          <w:szCs w:val="21"/>
        </w:rPr>
      </w:pPr>
      <w:r w:rsidRPr="00300663">
        <w:rPr>
          <w:rFonts w:ascii="Arial" w:hAnsi="Arial" w:cs="Arial"/>
          <w:sz w:val="21"/>
          <w:szCs w:val="21"/>
        </w:rPr>
        <w:tab/>
        <w:t>Location:</w:t>
      </w:r>
      <w:r w:rsidRPr="00300663">
        <w:rPr>
          <w:rFonts w:ascii="Arial" w:hAnsi="Arial" w:cs="Arial"/>
          <w:sz w:val="21"/>
          <w:szCs w:val="21"/>
        </w:rPr>
        <w:tab/>
      </w:r>
      <w:r w:rsidR="000D084D">
        <w:rPr>
          <w:rFonts w:ascii="Arial" w:hAnsi="Arial" w:cs="Arial"/>
          <w:sz w:val="21"/>
          <w:szCs w:val="21"/>
        </w:rPr>
        <w:t>10 Emerald Lake Place</w:t>
      </w:r>
      <w:r w:rsidR="00927116" w:rsidRPr="00B060D1">
        <w:rPr>
          <w:rFonts w:ascii="Arial" w:hAnsi="Arial" w:cs="Arial"/>
          <w:sz w:val="21"/>
          <w:szCs w:val="21"/>
        </w:rPr>
        <w:t>, Redwood City</w:t>
      </w:r>
    </w:p>
    <w:p w:rsidR="00FE51EF" w:rsidRPr="00300663" w:rsidRDefault="00FE51EF" w:rsidP="00B22FC2">
      <w:pPr>
        <w:tabs>
          <w:tab w:val="left" w:pos="490"/>
          <w:tab w:val="left" w:pos="2970"/>
        </w:tabs>
        <w:jc w:val="both"/>
        <w:rPr>
          <w:rFonts w:ascii="Arial" w:hAnsi="Arial" w:cs="Arial"/>
          <w:sz w:val="21"/>
          <w:szCs w:val="21"/>
        </w:rPr>
      </w:pPr>
      <w:r w:rsidRPr="00300663">
        <w:rPr>
          <w:rFonts w:ascii="Arial" w:hAnsi="Arial" w:cs="Arial"/>
          <w:sz w:val="21"/>
          <w:szCs w:val="21"/>
        </w:rPr>
        <w:tab/>
        <w:t>Assessor’s Parcel No.:</w:t>
      </w:r>
      <w:r w:rsidRPr="00300663">
        <w:rPr>
          <w:rFonts w:ascii="Arial" w:hAnsi="Arial" w:cs="Arial"/>
          <w:sz w:val="21"/>
          <w:szCs w:val="21"/>
        </w:rPr>
        <w:tab/>
      </w:r>
      <w:r w:rsidR="000D084D">
        <w:rPr>
          <w:rFonts w:ascii="Arial" w:hAnsi="Arial" w:cs="Arial"/>
          <w:sz w:val="21"/>
          <w:szCs w:val="21"/>
        </w:rPr>
        <w:t>057-143-280</w:t>
      </w:r>
    </w:p>
    <w:p w:rsidR="00FE51EF" w:rsidRPr="000A1EAC" w:rsidRDefault="00FE51EF" w:rsidP="00B22FC2">
      <w:pPr>
        <w:tabs>
          <w:tab w:val="left" w:pos="490"/>
          <w:tab w:val="left" w:pos="2970"/>
        </w:tabs>
        <w:jc w:val="both"/>
        <w:rPr>
          <w:rFonts w:ascii="Arial" w:hAnsi="Arial" w:cs="Arial"/>
          <w:sz w:val="16"/>
          <w:szCs w:val="16"/>
        </w:rPr>
      </w:pPr>
    </w:p>
    <w:p w:rsidR="00DF43B4" w:rsidRDefault="000D084D" w:rsidP="00B22FC2">
      <w:pPr>
        <w:pBdr>
          <w:bottom w:val="single" w:sz="4" w:space="1" w:color="auto"/>
        </w:pBdr>
        <w:tabs>
          <w:tab w:val="left" w:pos="486"/>
          <w:tab w:val="left" w:pos="2970"/>
        </w:tabs>
        <w:jc w:val="both"/>
        <w:rPr>
          <w:rFonts w:ascii="Arial" w:hAnsi="Arial" w:cs="Arial"/>
          <w:sz w:val="21"/>
          <w:szCs w:val="21"/>
        </w:rPr>
      </w:pPr>
      <w:r w:rsidRPr="000D084D">
        <w:rPr>
          <w:rFonts w:ascii="Arial" w:hAnsi="Arial" w:cs="Arial"/>
          <w:sz w:val="21"/>
          <w:szCs w:val="21"/>
        </w:rPr>
        <w:t xml:space="preserve">Consideration of a design review </w:t>
      </w:r>
      <w:r w:rsidR="004C2693">
        <w:rPr>
          <w:rFonts w:ascii="Arial" w:hAnsi="Arial" w:cs="Arial"/>
          <w:sz w:val="21"/>
          <w:szCs w:val="21"/>
        </w:rPr>
        <w:t>recommendation</w:t>
      </w:r>
      <w:r w:rsidRPr="000D084D">
        <w:rPr>
          <w:rFonts w:ascii="Arial" w:hAnsi="Arial" w:cs="Arial"/>
          <w:sz w:val="21"/>
          <w:szCs w:val="21"/>
        </w:rPr>
        <w:t xml:space="preserve"> to allow construction of a pool, </w:t>
      </w:r>
      <w:r w:rsidR="00E24298">
        <w:rPr>
          <w:rFonts w:ascii="Arial" w:hAnsi="Arial" w:cs="Arial"/>
          <w:sz w:val="21"/>
          <w:szCs w:val="21"/>
        </w:rPr>
        <w:t>deck, b</w:t>
      </w:r>
      <w:r w:rsidRPr="000D084D">
        <w:rPr>
          <w:rFonts w:ascii="Arial" w:hAnsi="Arial" w:cs="Arial"/>
          <w:sz w:val="21"/>
          <w:szCs w:val="21"/>
        </w:rPr>
        <w:t>asketball court</w:t>
      </w:r>
      <w:r w:rsidR="00E24298">
        <w:rPr>
          <w:rFonts w:ascii="Arial" w:hAnsi="Arial" w:cs="Arial"/>
          <w:sz w:val="21"/>
          <w:szCs w:val="21"/>
        </w:rPr>
        <w:t>, and lawn area</w:t>
      </w:r>
      <w:r w:rsidRPr="000D084D">
        <w:rPr>
          <w:rFonts w:ascii="Arial" w:hAnsi="Arial" w:cs="Arial"/>
          <w:sz w:val="21"/>
          <w:szCs w:val="21"/>
        </w:rPr>
        <w:t xml:space="preserve"> for an existing 4,250 sq</w:t>
      </w:r>
      <w:r>
        <w:rPr>
          <w:rFonts w:ascii="Arial" w:hAnsi="Arial" w:cs="Arial"/>
          <w:sz w:val="21"/>
          <w:szCs w:val="21"/>
        </w:rPr>
        <w:t>. ft. single</w:t>
      </w:r>
      <w:r w:rsidR="00383FAA">
        <w:rPr>
          <w:rFonts w:ascii="Arial" w:hAnsi="Arial" w:cs="Arial"/>
          <w:sz w:val="21"/>
          <w:szCs w:val="21"/>
        </w:rPr>
        <w:t>-</w:t>
      </w:r>
      <w:r>
        <w:rPr>
          <w:rFonts w:ascii="Arial" w:hAnsi="Arial" w:cs="Arial"/>
          <w:sz w:val="21"/>
          <w:szCs w:val="21"/>
        </w:rPr>
        <w:t xml:space="preserve">family residence, </w:t>
      </w:r>
      <w:r w:rsidRPr="000D084D">
        <w:rPr>
          <w:rFonts w:ascii="Arial" w:hAnsi="Arial" w:cs="Arial"/>
          <w:sz w:val="21"/>
          <w:szCs w:val="21"/>
        </w:rPr>
        <w:t xml:space="preserve">on a </w:t>
      </w:r>
      <w:r w:rsidR="00E24298">
        <w:rPr>
          <w:rFonts w:ascii="Arial" w:hAnsi="Arial" w:cs="Arial"/>
          <w:sz w:val="21"/>
          <w:szCs w:val="21"/>
        </w:rPr>
        <w:t>27,965</w:t>
      </w:r>
      <w:r>
        <w:rPr>
          <w:rFonts w:ascii="Arial" w:hAnsi="Arial" w:cs="Arial"/>
          <w:sz w:val="21"/>
          <w:szCs w:val="21"/>
        </w:rPr>
        <w:t xml:space="preserve"> sq. ft. legal parcel.  </w:t>
      </w:r>
      <w:r w:rsidR="009719D6">
        <w:rPr>
          <w:rFonts w:ascii="Arial" w:hAnsi="Arial" w:cs="Arial"/>
          <w:sz w:val="21"/>
          <w:szCs w:val="21"/>
        </w:rPr>
        <w:t>Seven</w:t>
      </w:r>
      <w:r w:rsidRPr="000D084D">
        <w:rPr>
          <w:rFonts w:ascii="Arial" w:hAnsi="Arial" w:cs="Arial"/>
          <w:sz w:val="21"/>
          <w:szCs w:val="21"/>
        </w:rPr>
        <w:t xml:space="preserve"> trees are to be removed.  The project also requires a staff-level grading permit </w:t>
      </w:r>
      <w:r w:rsidR="00E24298">
        <w:rPr>
          <w:rFonts w:ascii="Arial" w:hAnsi="Arial" w:cs="Arial"/>
          <w:sz w:val="21"/>
          <w:szCs w:val="21"/>
        </w:rPr>
        <w:t xml:space="preserve">for associated earthwork </w:t>
      </w:r>
      <w:r w:rsidRPr="000D084D">
        <w:rPr>
          <w:rFonts w:ascii="Arial" w:hAnsi="Arial" w:cs="Arial"/>
          <w:sz w:val="21"/>
          <w:szCs w:val="21"/>
        </w:rPr>
        <w:t xml:space="preserve">in the amount of 694 cubic yards. </w:t>
      </w:r>
      <w:r w:rsidR="00383FAA">
        <w:rPr>
          <w:rFonts w:ascii="Arial" w:hAnsi="Arial" w:cs="Arial"/>
          <w:sz w:val="21"/>
          <w:szCs w:val="21"/>
        </w:rPr>
        <w:t xml:space="preserve"> </w:t>
      </w:r>
      <w:r w:rsidRPr="000D084D">
        <w:rPr>
          <w:rFonts w:ascii="Arial" w:hAnsi="Arial" w:cs="Arial"/>
          <w:sz w:val="21"/>
          <w:szCs w:val="21"/>
        </w:rPr>
        <w:t>A decision on the grading permit will occur after January 5, 2016.  Application submitted August 24, 2015.</w:t>
      </w:r>
    </w:p>
    <w:p w:rsidR="00674EEC" w:rsidRPr="003579A7" w:rsidRDefault="00674EEC" w:rsidP="00674EEC">
      <w:pPr>
        <w:pBdr>
          <w:bottom w:val="single" w:sz="4" w:space="1" w:color="auto"/>
        </w:pBdr>
        <w:tabs>
          <w:tab w:val="left" w:pos="486"/>
          <w:tab w:val="left" w:pos="2970"/>
        </w:tabs>
        <w:jc w:val="both"/>
        <w:rPr>
          <w:rFonts w:ascii="Arial" w:hAnsi="Arial" w:cs="Arial"/>
          <w:sz w:val="16"/>
          <w:szCs w:val="16"/>
        </w:rPr>
      </w:pPr>
    </w:p>
    <w:p w:rsidR="00674EEC" w:rsidRPr="003579A7" w:rsidRDefault="00674EEC" w:rsidP="00674EEC">
      <w:pPr>
        <w:jc w:val="both"/>
        <w:rPr>
          <w:rFonts w:ascii="Arial" w:hAnsi="Arial" w:cs="Arial"/>
          <w:sz w:val="16"/>
          <w:szCs w:val="16"/>
        </w:rPr>
      </w:pPr>
    </w:p>
    <w:p w:rsidR="00674EEC" w:rsidRDefault="00674EEC" w:rsidP="00674EEC">
      <w:pPr>
        <w:tabs>
          <w:tab w:val="left" w:pos="490"/>
          <w:tab w:val="left" w:pos="2970"/>
        </w:tabs>
        <w:jc w:val="both"/>
        <w:rPr>
          <w:rFonts w:ascii="Arial" w:hAnsi="Arial" w:cs="Arial"/>
          <w:b/>
          <w:sz w:val="21"/>
          <w:szCs w:val="21"/>
        </w:rPr>
      </w:pPr>
      <w:r>
        <w:rPr>
          <w:rFonts w:ascii="Arial" w:hAnsi="Arial" w:cs="Arial"/>
          <w:sz w:val="21"/>
          <w:szCs w:val="21"/>
        </w:rPr>
        <w:t>2</w:t>
      </w:r>
      <w:r w:rsidRPr="00300663">
        <w:rPr>
          <w:rFonts w:ascii="Arial" w:hAnsi="Arial" w:cs="Arial"/>
          <w:sz w:val="21"/>
          <w:szCs w:val="21"/>
        </w:rPr>
        <w:t>.</w:t>
      </w:r>
      <w:r w:rsidRPr="00300663">
        <w:rPr>
          <w:rFonts w:ascii="Arial" w:hAnsi="Arial" w:cs="Arial"/>
          <w:sz w:val="21"/>
          <w:szCs w:val="21"/>
        </w:rPr>
        <w:tab/>
      </w:r>
      <w:r w:rsidRPr="00300663">
        <w:rPr>
          <w:rFonts w:ascii="Arial" w:hAnsi="Arial" w:cs="Arial"/>
          <w:b/>
          <w:sz w:val="21"/>
          <w:szCs w:val="21"/>
        </w:rPr>
        <w:t>Owner:</w:t>
      </w:r>
      <w:r w:rsidRPr="00300663">
        <w:rPr>
          <w:rFonts w:ascii="Arial" w:hAnsi="Arial" w:cs="Arial"/>
          <w:b/>
          <w:sz w:val="21"/>
          <w:szCs w:val="21"/>
        </w:rPr>
        <w:tab/>
      </w:r>
      <w:r>
        <w:rPr>
          <w:rFonts w:ascii="Arial" w:hAnsi="Arial" w:cs="Arial"/>
          <w:b/>
          <w:sz w:val="21"/>
          <w:szCs w:val="21"/>
        </w:rPr>
        <w:t>Ferran and Katva Botifoll</w:t>
      </w:r>
    </w:p>
    <w:p w:rsidR="00674EEC" w:rsidRPr="00300663" w:rsidRDefault="00674EEC" w:rsidP="00674EEC">
      <w:pPr>
        <w:tabs>
          <w:tab w:val="left" w:pos="490"/>
          <w:tab w:val="left" w:pos="2970"/>
        </w:tabs>
        <w:jc w:val="both"/>
        <w:rPr>
          <w:rFonts w:ascii="Arial" w:hAnsi="Arial" w:cs="Arial"/>
          <w:b/>
          <w:sz w:val="21"/>
          <w:szCs w:val="21"/>
        </w:rPr>
      </w:pPr>
      <w:r>
        <w:rPr>
          <w:rFonts w:ascii="Arial" w:hAnsi="Arial" w:cs="Arial"/>
          <w:b/>
          <w:sz w:val="21"/>
          <w:szCs w:val="21"/>
        </w:rPr>
        <w:tab/>
        <w:t>Applicant</w:t>
      </w:r>
      <w:r>
        <w:rPr>
          <w:rFonts w:ascii="Arial" w:hAnsi="Arial" w:cs="Arial"/>
          <w:b/>
          <w:sz w:val="21"/>
          <w:szCs w:val="21"/>
        </w:rPr>
        <w:tab/>
        <w:t>Michael Radu</w:t>
      </w:r>
    </w:p>
    <w:p w:rsidR="00674EEC" w:rsidRPr="00300663" w:rsidRDefault="00674EEC" w:rsidP="00674EEC">
      <w:pPr>
        <w:tabs>
          <w:tab w:val="left" w:pos="490"/>
          <w:tab w:val="left" w:pos="2970"/>
        </w:tabs>
        <w:jc w:val="both"/>
        <w:rPr>
          <w:rFonts w:ascii="Arial" w:hAnsi="Arial" w:cs="Arial"/>
          <w:b/>
          <w:sz w:val="21"/>
          <w:szCs w:val="21"/>
        </w:rPr>
      </w:pPr>
      <w:r w:rsidRPr="00300663">
        <w:rPr>
          <w:rFonts w:ascii="Arial" w:hAnsi="Arial" w:cs="Arial"/>
          <w:sz w:val="21"/>
          <w:szCs w:val="21"/>
        </w:rPr>
        <w:tab/>
      </w:r>
      <w:r w:rsidRPr="00300663">
        <w:rPr>
          <w:rFonts w:ascii="Arial" w:hAnsi="Arial" w:cs="Arial"/>
          <w:b/>
          <w:sz w:val="21"/>
          <w:szCs w:val="21"/>
        </w:rPr>
        <w:t>File No.:</w:t>
      </w:r>
      <w:r w:rsidRPr="00300663">
        <w:rPr>
          <w:rFonts w:ascii="Arial" w:hAnsi="Arial" w:cs="Arial"/>
          <w:b/>
          <w:sz w:val="21"/>
          <w:szCs w:val="21"/>
        </w:rPr>
        <w:tab/>
        <w:t>PLN 2015-00</w:t>
      </w:r>
      <w:r>
        <w:rPr>
          <w:rFonts w:ascii="Arial" w:hAnsi="Arial" w:cs="Arial"/>
          <w:b/>
          <w:sz w:val="21"/>
          <w:szCs w:val="21"/>
        </w:rPr>
        <w:t>447</w:t>
      </w:r>
    </w:p>
    <w:p w:rsidR="00674EEC" w:rsidRDefault="00674EEC" w:rsidP="00674EEC">
      <w:pPr>
        <w:tabs>
          <w:tab w:val="left" w:pos="490"/>
          <w:tab w:val="left" w:pos="2970"/>
        </w:tabs>
        <w:jc w:val="both"/>
        <w:rPr>
          <w:rFonts w:ascii="Arial" w:hAnsi="Arial" w:cs="Arial"/>
          <w:sz w:val="21"/>
          <w:szCs w:val="21"/>
        </w:rPr>
      </w:pPr>
      <w:r w:rsidRPr="00300663">
        <w:rPr>
          <w:rFonts w:ascii="Arial" w:hAnsi="Arial" w:cs="Arial"/>
          <w:sz w:val="21"/>
          <w:szCs w:val="21"/>
        </w:rPr>
        <w:tab/>
        <w:t>Location:</w:t>
      </w:r>
      <w:r w:rsidRPr="00300663">
        <w:rPr>
          <w:rFonts w:ascii="Arial" w:hAnsi="Arial" w:cs="Arial"/>
          <w:sz w:val="21"/>
          <w:szCs w:val="21"/>
        </w:rPr>
        <w:tab/>
      </w:r>
      <w:r>
        <w:rPr>
          <w:rFonts w:ascii="Arial" w:hAnsi="Arial" w:cs="Arial"/>
          <w:sz w:val="21"/>
          <w:szCs w:val="21"/>
        </w:rPr>
        <w:t>971 Hillcrest Drive, Redwood City</w:t>
      </w:r>
    </w:p>
    <w:p w:rsidR="00674EEC" w:rsidRPr="00300663" w:rsidRDefault="00674EEC" w:rsidP="00674EEC">
      <w:pPr>
        <w:tabs>
          <w:tab w:val="left" w:pos="490"/>
          <w:tab w:val="left" w:pos="2970"/>
        </w:tabs>
        <w:jc w:val="both"/>
        <w:rPr>
          <w:rFonts w:ascii="Arial" w:hAnsi="Arial" w:cs="Arial"/>
          <w:sz w:val="21"/>
          <w:szCs w:val="21"/>
        </w:rPr>
      </w:pPr>
      <w:r>
        <w:rPr>
          <w:rFonts w:ascii="Arial" w:hAnsi="Arial" w:cs="Arial"/>
          <w:sz w:val="21"/>
          <w:szCs w:val="21"/>
        </w:rPr>
        <w:tab/>
      </w:r>
      <w:r w:rsidRPr="00300663">
        <w:rPr>
          <w:rFonts w:ascii="Arial" w:hAnsi="Arial" w:cs="Arial"/>
          <w:sz w:val="21"/>
          <w:szCs w:val="21"/>
        </w:rPr>
        <w:t>Assessor’s Parcel No.:</w:t>
      </w:r>
      <w:r w:rsidRPr="00300663">
        <w:rPr>
          <w:rFonts w:ascii="Arial" w:hAnsi="Arial" w:cs="Arial"/>
          <w:sz w:val="21"/>
          <w:szCs w:val="21"/>
        </w:rPr>
        <w:tab/>
      </w:r>
      <w:r>
        <w:rPr>
          <w:rFonts w:ascii="Arial" w:hAnsi="Arial" w:cs="Arial"/>
          <w:sz w:val="21"/>
          <w:szCs w:val="21"/>
        </w:rPr>
        <w:t>058-261-010</w:t>
      </w:r>
    </w:p>
    <w:p w:rsidR="00674EEC" w:rsidRPr="008D2AE4" w:rsidRDefault="00674EEC" w:rsidP="00674EEC">
      <w:pPr>
        <w:tabs>
          <w:tab w:val="left" w:pos="490"/>
          <w:tab w:val="left" w:pos="2970"/>
        </w:tabs>
        <w:jc w:val="both"/>
        <w:rPr>
          <w:rFonts w:ascii="Arial" w:hAnsi="Arial" w:cs="Arial"/>
          <w:sz w:val="16"/>
          <w:szCs w:val="16"/>
        </w:rPr>
      </w:pPr>
    </w:p>
    <w:p w:rsidR="00674EEC" w:rsidRDefault="00674EEC" w:rsidP="00674EEC">
      <w:pPr>
        <w:pBdr>
          <w:bottom w:val="single" w:sz="4" w:space="1" w:color="auto"/>
        </w:pBdr>
        <w:tabs>
          <w:tab w:val="left" w:pos="486"/>
          <w:tab w:val="left" w:pos="2970"/>
        </w:tabs>
        <w:jc w:val="both"/>
        <w:rPr>
          <w:rFonts w:ascii="Arial" w:hAnsi="Arial" w:cs="Arial"/>
          <w:sz w:val="21"/>
          <w:szCs w:val="21"/>
        </w:rPr>
      </w:pPr>
      <w:r w:rsidRPr="00DF0718">
        <w:rPr>
          <w:rFonts w:ascii="Arial" w:hAnsi="Arial" w:cs="Arial"/>
          <w:sz w:val="21"/>
          <w:szCs w:val="21"/>
        </w:rPr>
        <w:t xml:space="preserve">Consideration of a design review </w:t>
      </w:r>
      <w:r w:rsidR="00A81015" w:rsidRPr="00DF0718">
        <w:rPr>
          <w:rFonts w:ascii="Arial" w:hAnsi="Arial" w:cs="Arial"/>
          <w:sz w:val="21"/>
          <w:szCs w:val="21"/>
        </w:rPr>
        <w:t>recommendation</w:t>
      </w:r>
      <w:r w:rsidRPr="00DF0718">
        <w:rPr>
          <w:rFonts w:ascii="Arial" w:hAnsi="Arial" w:cs="Arial"/>
          <w:sz w:val="21"/>
          <w:szCs w:val="21"/>
        </w:rPr>
        <w:t xml:space="preserve"> to allow construction of a 1,402 sq. ft. major addition and remodel, consisting of a new second story and tandem two-car garage</w:t>
      </w:r>
      <w:r w:rsidR="00A81015" w:rsidRPr="00DF0718">
        <w:rPr>
          <w:rFonts w:ascii="Arial" w:hAnsi="Arial" w:cs="Arial"/>
          <w:sz w:val="21"/>
          <w:szCs w:val="21"/>
        </w:rPr>
        <w:t xml:space="preserve">, </w:t>
      </w:r>
      <w:r w:rsidRPr="00DF0718">
        <w:rPr>
          <w:rFonts w:ascii="Arial" w:hAnsi="Arial" w:cs="Arial"/>
          <w:sz w:val="21"/>
          <w:szCs w:val="21"/>
        </w:rPr>
        <w:t>of an existing non-conforming 1,654</w:t>
      </w:r>
      <w:r w:rsidR="00A81015" w:rsidRPr="00DF0718">
        <w:rPr>
          <w:rFonts w:ascii="Arial" w:hAnsi="Arial" w:cs="Arial"/>
          <w:sz w:val="21"/>
          <w:szCs w:val="21"/>
        </w:rPr>
        <w:t> </w:t>
      </w:r>
      <w:r w:rsidRPr="00DF0718">
        <w:rPr>
          <w:rFonts w:ascii="Arial" w:hAnsi="Arial" w:cs="Arial"/>
          <w:sz w:val="21"/>
          <w:szCs w:val="21"/>
        </w:rPr>
        <w:t>sq. ft. single-family residence with a one-car garage</w:t>
      </w:r>
      <w:r w:rsidR="00A81015" w:rsidRPr="00DF0718">
        <w:rPr>
          <w:rFonts w:ascii="Arial" w:hAnsi="Arial" w:cs="Arial"/>
          <w:sz w:val="21"/>
          <w:szCs w:val="21"/>
        </w:rPr>
        <w:t>, and a 4.6-foot right side setback</w:t>
      </w:r>
      <w:r w:rsidR="00DF0718">
        <w:rPr>
          <w:rFonts w:ascii="Arial" w:hAnsi="Arial" w:cs="Arial"/>
          <w:sz w:val="21"/>
          <w:szCs w:val="21"/>
        </w:rPr>
        <w:t xml:space="preserve"> where 7.5 feet is required, </w:t>
      </w:r>
      <w:r w:rsidRPr="00DF0718">
        <w:rPr>
          <w:rFonts w:ascii="Arial" w:hAnsi="Arial" w:cs="Arial"/>
          <w:sz w:val="21"/>
          <w:szCs w:val="21"/>
        </w:rPr>
        <w:t>on a 10,</w:t>
      </w:r>
      <w:r w:rsidR="00A81015" w:rsidRPr="00DF0718">
        <w:rPr>
          <w:rFonts w:ascii="Arial" w:hAnsi="Arial" w:cs="Arial"/>
          <w:sz w:val="21"/>
          <w:szCs w:val="21"/>
        </w:rPr>
        <w:t>13</w:t>
      </w:r>
      <w:r w:rsidRPr="00DF0718">
        <w:rPr>
          <w:rFonts w:ascii="Arial" w:hAnsi="Arial" w:cs="Arial"/>
          <w:sz w:val="21"/>
          <w:szCs w:val="21"/>
        </w:rPr>
        <w:t>4 sq. ft. legal parcel l</w:t>
      </w:r>
      <w:r w:rsidR="00DF0718">
        <w:rPr>
          <w:rFonts w:ascii="Arial" w:hAnsi="Arial" w:cs="Arial"/>
          <w:sz w:val="21"/>
          <w:szCs w:val="21"/>
        </w:rPr>
        <w:t>ocated at 971 Hillcrest Drive</w:t>
      </w:r>
      <w:r w:rsidR="00DF0718" w:rsidRPr="00DF0718">
        <w:rPr>
          <w:rFonts w:ascii="Arial" w:hAnsi="Arial" w:cs="Arial"/>
          <w:sz w:val="21"/>
          <w:szCs w:val="21"/>
        </w:rPr>
        <w:t xml:space="preserve">.  All new construction </w:t>
      </w:r>
      <w:r w:rsidR="00DF0718">
        <w:rPr>
          <w:rFonts w:ascii="Arial" w:hAnsi="Arial" w:cs="Arial"/>
          <w:sz w:val="21"/>
          <w:szCs w:val="21"/>
        </w:rPr>
        <w:t xml:space="preserve">will conform to existing zoning.  </w:t>
      </w:r>
      <w:r w:rsidRPr="00DF0718">
        <w:rPr>
          <w:rFonts w:ascii="Arial" w:hAnsi="Arial" w:cs="Arial"/>
          <w:sz w:val="21"/>
          <w:szCs w:val="21"/>
        </w:rPr>
        <w:t xml:space="preserve">The project also requires </w:t>
      </w:r>
      <w:r w:rsidR="00DF0718">
        <w:rPr>
          <w:rFonts w:ascii="Arial" w:hAnsi="Arial" w:cs="Arial"/>
          <w:sz w:val="21"/>
          <w:szCs w:val="21"/>
        </w:rPr>
        <w:t xml:space="preserve">an </w:t>
      </w:r>
      <w:r w:rsidR="00A81015" w:rsidRPr="00DF0718">
        <w:rPr>
          <w:rFonts w:ascii="Arial" w:hAnsi="Arial" w:cs="Arial"/>
          <w:sz w:val="21"/>
          <w:szCs w:val="21"/>
        </w:rPr>
        <w:t>off-street parking exception</w:t>
      </w:r>
      <w:r w:rsidRPr="00DF0718">
        <w:rPr>
          <w:rFonts w:ascii="Arial" w:hAnsi="Arial" w:cs="Arial"/>
          <w:sz w:val="21"/>
          <w:szCs w:val="21"/>
        </w:rPr>
        <w:t xml:space="preserve"> to allow tandem parking</w:t>
      </w:r>
      <w:r w:rsidR="00A81015" w:rsidRPr="00DF0718">
        <w:rPr>
          <w:rFonts w:ascii="Arial" w:hAnsi="Arial" w:cs="Arial"/>
          <w:sz w:val="21"/>
          <w:szCs w:val="21"/>
        </w:rPr>
        <w:t xml:space="preserve">.  </w:t>
      </w:r>
      <w:r w:rsidRPr="00DF0718">
        <w:rPr>
          <w:rFonts w:ascii="Arial" w:hAnsi="Arial" w:cs="Arial"/>
          <w:sz w:val="21"/>
          <w:szCs w:val="21"/>
        </w:rPr>
        <w:t xml:space="preserve">No trees are to be removed.  A decision on the </w:t>
      </w:r>
      <w:r w:rsidR="00DB5145" w:rsidRPr="00DF0718">
        <w:rPr>
          <w:rFonts w:ascii="Arial" w:hAnsi="Arial" w:cs="Arial"/>
          <w:sz w:val="21"/>
          <w:szCs w:val="21"/>
        </w:rPr>
        <w:t xml:space="preserve">off-street parking exception </w:t>
      </w:r>
      <w:r w:rsidRPr="00DF0718">
        <w:rPr>
          <w:rFonts w:ascii="Arial" w:hAnsi="Arial" w:cs="Arial"/>
          <w:sz w:val="21"/>
          <w:szCs w:val="21"/>
        </w:rPr>
        <w:t>will occur after January 5, 2016.</w:t>
      </w:r>
      <w:r w:rsidR="00E81CF6" w:rsidRPr="00DF0718">
        <w:rPr>
          <w:rFonts w:ascii="Arial" w:hAnsi="Arial" w:cs="Arial"/>
          <w:sz w:val="21"/>
          <w:szCs w:val="21"/>
        </w:rPr>
        <w:t xml:space="preserve">  Application submitted on October 6, 2015.</w:t>
      </w:r>
    </w:p>
    <w:p w:rsidR="003579A7" w:rsidRPr="003579A7" w:rsidRDefault="003579A7" w:rsidP="00B22FC2">
      <w:pPr>
        <w:pBdr>
          <w:bottom w:val="single" w:sz="4" w:space="1" w:color="auto"/>
        </w:pBdr>
        <w:tabs>
          <w:tab w:val="left" w:pos="486"/>
          <w:tab w:val="left" w:pos="2970"/>
        </w:tabs>
        <w:jc w:val="both"/>
        <w:rPr>
          <w:rFonts w:ascii="Arial" w:hAnsi="Arial" w:cs="Arial"/>
          <w:sz w:val="16"/>
          <w:szCs w:val="16"/>
        </w:rPr>
      </w:pPr>
    </w:p>
    <w:p w:rsidR="00DF43B4" w:rsidRPr="003579A7" w:rsidRDefault="00DF43B4" w:rsidP="00B22FC2">
      <w:pPr>
        <w:jc w:val="both"/>
        <w:rPr>
          <w:rFonts w:ascii="Arial" w:hAnsi="Arial" w:cs="Arial"/>
          <w:sz w:val="16"/>
          <w:szCs w:val="16"/>
        </w:rPr>
      </w:pPr>
    </w:p>
    <w:p w:rsidR="003579A7" w:rsidRDefault="00674EEC" w:rsidP="00B22FC2">
      <w:pPr>
        <w:tabs>
          <w:tab w:val="left" w:pos="490"/>
          <w:tab w:val="left" w:pos="2970"/>
        </w:tabs>
        <w:jc w:val="both"/>
        <w:rPr>
          <w:rFonts w:ascii="Arial" w:hAnsi="Arial" w:cs="Arial"/>
          <w:b/>
          <w:sz w:val="21"/>
          <w:szCs w:val="21"/>
        </w:rPr>
      </w:pPr>
      <w:r>
        <w:rPr>
          <w:rFonts w:ascii="Arial" w:hAnsi="Arial" w:cs="Arial"/>
          <w:sz w:val="21"/>
          <w:szCs w:val="21"/>
        </w:rPr>
        <w:t>3</w:t>
      </w:r>
      <w:r w:rsidR="003579A7" w:rsidRPr="00300663">
        <w:rPr>
          <w:rFonts w:ascii="Arial" w:hAnsi="Arial" w:cs="Arial"/>
          <w:sz w:val="21"/>
          <w:szCs w:val="21"/>
        </w:rPr>
        <w:t>.</w:t>
      </w:r>
      <w:r w:rsidR="003579A7" w:rsidRPr="00300663">
        <w:rPr>
          <w:rFonts w:ascii="Arial" w:hAnsi="Arial" w:cs="Arial"/>
          <w:sz w:val="21"/>
          <w:szCs w:val="21"/>
        </w:rPr>
        <w:tab/>
      </w:r>
      <w:r w:rsidR="003579A7" w:rsidRPr="00300663">
        <w:rPr>
          <w:rFonts w:ascii="Arial" w:hAnsi="Arial" w:cs="Arial"/>
          <w:b/>
          <w:sz w:val="21"/>
          <w:szCs w:val="21"/>
        </w:rPr>
        <w:t>Owner:</w:t>
      </w:r>
      <w:r w:rsidR="003579A7" w:rsidRPr="00300663">
        <w:rPr>
          <w:rFonts w:ascii="Arial" w:hAnsi="Arial" w:cs="Arial"/>
          <w:b/>
          <w:sz w:val="21"/>
          <w:szCs w:val="21"/>
        </w:rPr>
        <w:tab/>
      </w:r>
      <w:r w:rsidR="000D084D">
        <w:rPr>
          <w:rFonts w:ascii="Arial" w:hAnsi="Arial" w:cs="Arial"/>
          <w:b/>
          <w:sz w:val="21"/>
          <w:szCs w:val="21"/>
        </w:rPr>
        <w:t>Jack Luo</w:t>
      </w:r>
    </w:p>
    <w:p w:rsidR="000D084D" w:rsidRPr="00300663" w:rsidRDefault="000D084D" w:rsidP="00B22FC2">
      <w:pPr>
        <w:tabs>
          <w:tab w:val="left" w:pos="490"/>
          <w:tab w:val="left" w:pos="2970"/>
        </w:tabs>
        <w:jc w:val="both"/>
        <w:rPr>
          <w:rFonts w:ascii="Arial" w:hAnsi="Arial" w:cs="Arial"/>
          <w:b/>
          <w:sz w:val="21"/>
          <w:szCs w:val="21"/>
        </w:rPr>
      </w:pPr>
      <w:r>
        <w:rPr>
          <w:rFonts w:ascii="Arial" w:hAnsi="Arial" w:cs="Arial"/>
          <w:b/>
          <w:sz w:val="21"/>
          <w:szCs w:val="21"/>
        </w:rPr>
        <w:tab/>
        <w:t>Applicant</w:t>
      </w:r>
      <w:r>
        <w:rPr>
          <w:rFonts w:ascii="Arial" w:hAnsi="Arial" w:cs="Arial"/>
          <w:b/>
          <w:sz w:val="21"/>
          <w:szCs w:val="21"/>
        </w:rPr>
        <w:tab/>
      </w:r>
      <w:r w:rsidR="004C2693">
        <w:rPr>
          <w:rFonts w:ascii="Arial" w:hAnsi="Arial" w:cs="Arial"/>
          <w:b/>
          <w:sz w:val="21"/>
          <w:szCs w:val="21"/>
        </w:rPr>
        <w:t>Chu Design Associates</w:t>
      </w:r>
      <w:r w:rsidR="00ED7BB8">
        <w:rPr>
          <w:rFonts w:ascii="Arial" w:hAnsi="Arial" w:cs="Arial"/>
          <w:b/>
          <w:sz w:val="21"/>
          <w:szCs w:val="21"/>
        </w:rPr>
        <w:t xml:space="preserve"> c/o Ryan Ortiz</w:t>
      </w:r>
    </w:p>
    <w:p w:rsidR="003579A7" w:rsidRPr="00300663" w:rsidRDefault="003579A7" w:rsidP="00B22FC2">
      <w:pPr>
        <w:tabs>
          <w:tab w:val="left" w:pos="490"/>
          <w:tab w:val="left" w:pos="2970"/>
        </w:tabs>
        <w:jc w:val="both"/>
        <w:rPr>
          <w:rFonts w:ascii="Arial" w:hAnsi="Arial" w:cs="Arial"/>
          <w:b/>
          <w:sz w:val="21"/>
          <w:szCs w:val="21"/>
        </w:rPr>
      </w:pPr>
      <w:r w:rsidRPr="00300663">
        <w:rPr>
          <w:rFonts w:ascii="Arial" w:hAnsi="Arial" w:cs="Arial"/>
          <w:sz w:val="21"/>
          <w:szCs w:val="21"/>
        </w:rPr>
        <w:tab/>
      </w:r>
      <w:r w:rsidRPr="00300663">
        <w:rPr>
          <w:rFonts w:ascii="Arial" w:hAnsi="Arial" w:cs="Arial"/>
          <w:b/>
          <w:sz w:val="21"/>
          <w:szCs w:val="21"/>
        </w:rPr>
        <w:t>File No.:</w:t>
      </w:r>
      <w:r w:rsidRPr="00300663">
        <w:rPr>
          <w:rFonts w:ascii="Arial" w:hAnsi="Arial" w:cs="Arial"/>
          <w:b/>
          <w:sz w:val="21"/>
          <w:szCs w:val="21"/>
        </w:rPr>
        <w:tab/>
        <w:t>PLN 2015-00</w:t>
      </w:r>
      <w:r w:rsidR="004C2693">
        <w:rPr>
          <w:rFonts w:ascii="Arial" w:hAnsi="Arial" w:cs="Arial"/>
          <w:b/>
          <w:sz w:val="21"/>
          <w:szCs w:val="21"/>
        </w:rPr>
        <w:t>483</w:t>
      </w:r>
    </w:p>
    <w:p w:rsidR="004C2693" w:rsidRDefault="003579A7" w:rsidP="00B22FC2">
      <w:pPr>
        <w:tabs>
          <w:tab w:val="left" w:pos="490"/>
          <w:tab w:val="left" w:pos="2970"/>
        </w:tabs>
        <w:jc w:val="both"/>
        <w:rPr>
          <w:rFonts w:ascii="Arial" w:hAnsi="Arial" w:cs="Arial"/>
          <w:sz w:val="21"/>
          <w:szCs w:val="21"/>
        </w:rPr>
      </w:pPr>
      <w:r w:rsidRPr="00300663">
        <w:rPr>
          <w:rFonts w:ascii="Arial" w:hAnsi="Arial" w:cs="Arial"/>
          <w:sz w:val="21"/>
          <w:szCs w:val="21"/>
        </w:rPr>
        <w:tab/>
        <w:t>Location:</w:t>
      </w:r>
      <w:r w:rsidRPr="00300663">
        <w:rPr>
          <w:rFonts w:ascii="Arial" w:hAnsi="Arial" w:cs="Arial"/>
          <w:sz w:val="21"/>
          <w:szCs w:val="21"/>
        </w:rPr>
        <w:tab/>
      </w:r>
      <w:r w:rsidR="004C2693">
        <w:rPr>
          <w:rFonts w:ascii="Arial" w:hAnsi="Arial" w:cs="Arial"/>
          <w:sz w:val="21"/>
          <w:szCs w:val="21"/>
        </w:rPr>
        <w:t>Intersection of Summit Drive and Quetzal Court, Emerald Lake Hills</w:t>
      </w:r>
    </w:p>
    <w:p w:rsidR="003579A7" w:rsidRPr="00300663" w:rsidRDefault="004C2693" w:rsidP="00B22FC2">
      <w:pPr>
        <w:tabs>
          <w:tab w:val="left" w:pos="490"/>
          <w:tab w:val="left" w:pos="2970"/>
        </w:tabs>
        <w:jc w:val="both"/>
        <w:rPr>
          <w:rFonts w:ascii="Arial" w:hAnsi="Arial" w:cs="Arial"/>
          <w:sz w:val="21"/>
          <w:szCs w:val="21"/>
        </w:rPr>
      </w:pPr>
      <w:r>
        <w:rPr>
          <w:rFonts w:ascii="Arial" w:hAnsi="Arial" w:cs="Arial"/>
          <w:sz w:val="21"/>
          <w:szCs w:val="21"/>
        </w:rPr>
        <w:tab/>
      </w:r>
      <w:r w:rsidR="003579A7" w:rsidRPr="00300663">
        <w:rPr>
          <w:rFonts w:ascii="Arial" w:hAnsi="Arial" w:cs="Arial"/>
          <w:sz w:val="21"/>
          <w:szCs w:val="21"/>
        </w:rPr>
        <w:t>Assessor’s Parcel No</w:t>
      </w:r>
      <w:r>
        <w:rPr>
          <w:rFonts w:ascii="Arial" w:hAnsi="Arial" w:cs="Arial"/>
          <w:sz w:val="21"/>
          <w:szCs w:val="21"/>
        </w:rPr>
        <w:t>s</w:t>
      </w:r>
      <w:r w:rsidR="003579A7" w:rsidRPr="00300663">
        <w:rPr>
          <w:rFonts w:ascii="Arial" w:hAnsi="Arial" w:cs="Arial"/>
          <w:sz w:val="21"/>
          <w:szCs w:val="21"/>
        </w:rPr>
        <w:t>.:</w:t>
      </w:r>
      <w:r w:rsidR="003579A7" w:rsidRPr="00300663">
        <w:rPr>
          <w:rFonts w:ascii="Arial" w:hAnsi="Arial" w:cs="Arial"/>
          <w:sz w:val="21"/>
          <w:szCs w:val="21"/>
        </w:rPr>
        <w:tab/>
      </w:r>
      <w:r>
        <w:rPr>
          <w:rFonts w:ascii="Arial" w:hAnsi="Arial" w:cs="Arial"/>
          <w:sz w:val="21"/>
          <w:szCs w:val="21"/>
        </w:rPr>
        <w:t>057-162-400 and 057-162-410</w:t>
      </w:r>
    </w:p>
    <w:p w:rsidR="003579A7" w:rsidRPr="008D2AE4" w:rsidRDefault="003579A7" w:rsidP="00B22FC2">
      <w:pPr>
        <w:tabs>
          <w:tab w:val="left" w:pos="490"/>
          <w:tab w:val="left" w:pos="2970"/>
        </w:tabs>
        <w:jc w:val="both"/>
        <w:rPr>
          <w:rFonts w:ascii="Arial" w:hAnsi="Arial" w:cs="Arial"/>
          <w:sz w:val="16"/>
          <w:szCs w:val="16"/>
        </w:rPr>
      </w:pPr>
    </w:p>
    <w:p w:rsidR="008D2AE4" w:rsidRDefault="004C2693" w:rsidP="00B22FC2">
      <w:pPr>
        <w:pBdr>
          <w:bottom w:val="single" w:sz="4" w:space="1" w:color="auto"/>
        </w:pBdr>
        <w:tabs>
          <w:tab w:val="left" w:pos="486"/>
          <w:tab w:val="left" w:pos="2970"/>
        </w:tabs>
        <w:jc w:val="both"/>
        <w:rPr>
          <w:rFonts w:ascii="Arial" w:hAnsi="Arial" w:cs="Arial"/>
          <w:sz w:val="21"/>
          <w:szCs w:val="21"/>
        </w:rPr>
      </w:pPr>
      <w:r w:rsidRPr="004C2693">
        <w:rPr>
          <w:rFonts w:ascii="Arial" w:hAnsi="Arial" w:cs="Arial"/>
          <w:sz w:val="21"/>
          <w:szCs w:val="21"/>
        </w:rPr>
        <w:t>Consideration of a design review recommendation to allow construction of a new 6,690 sq. ft. single-family residence (5,840 sq. ft. with an att</w:t>
      </w:r>
      <w:r w:rsidR="00DB5145">
        <w:rPr>
          <w:rFonts w:ascii="Arial" w:hAnsi="Arial" w:cs="Arial"/>
          <w:sz w:val="21"/>
          <w:szCs w:val="21"/>
        </w:rPr>
        <w:t xml:space="preserve">ached 850 sq. ft. garage) on a </w:t>
      </w:r>
      <w:r w:rsidRPr="004C2693">
        <w:rPr>
          <w:rFonts w:ascii="Arial" w:hAnsi="Arial" w:cs="Arial"/>
          <w:sz w:val="21"/>
          <w:szCs w:val="21"/>
        </w:rPr>
        <w:t xml:space="preserve">22,300 sq. ft. legal parcel located </w:t>
      </w:r>
      <w:r w:rsidR="00DB5145">
        <w:rPr>
          <w:rFonts w:ascii="Arial" w:hAnsi="Arial" w:cs="Arial"/>
          <w:sz w:val="21"/>
          <w:szCs w:val="21"/>
        </w:rPr>
        <w:t>near</w:t>
      </w:r>
      <w:r w:rsidR="00383FAA">
        <w:rPr>
          <w:rFonts w:ascii="Arial" w:hAnsi="Arial" w:cs="Arial"/>
          <w:sz w:val="21"/>
          <w:szCs w:val="21"/>
        </w:rPr>
        <w:t xml:space="preserve"> the intersection of Summit Drive</w:t>
      </w:r>
      <w:r w:rsidRPr="004C2693">
        <w:rPr>
          <w:rFonts w:ascii="Arial" w:hAnsi="Arial" w:cs="Arial"/>
          <w:sz w:val="21"/>
          <w:szCs w:val="21"/>
        </w:rPr>
        <w:t xml:space="preserve"> and Quetzal Court.  No significant trees are proposed to be removed.  The project also requires a staff-level grading permit </w:t>
      </w:r>
      <w:r w:rsidR="00DB5145">
        <w:rPr>
          <w:rFonts w:ascii="Arial" w:hAnsi="Arial" w:cs="Arial"/>
          <w:sz w:val="21"/>
          <w:szCs w:val="21"/>
        </w:rPr>
        <w:t xml:space="preserve">for earthwork </w:t>
      </w:r>
      <w:r w:rsidRPr="004C2693">
        <w:rPr>
          <w:rFonts w:ascii="Arial" w:hAnsi="Arial" w:cs="Arial"/>
          <w:sz w:val="21"/>
          <w:szCs w:val="21"/>
        </w:rPr>
        <w:t>in the amount of 930 cubic yards.  A decision on the grading permit will occur after January 5, 2016.  Application submitted on October 28, 2015</w:t>
      </w:r>
      <w:r>
        <w:rPr>
          <w:rFonts w:ascii="Arial" w:hAnsi="Arial" w:cs="Arial"/>
          <w:sz w:val="21"/>
          <w:szCs w:val="21"/>
        </w:rPr>
        <w:t>.</w:t>
      </w:r>
    </w:p>
    <w:p w:rsidR="003579A7" w:rsidRPr="003579A7" w:rsidRDefault="003579A7" w:rsidP="00B22FC2">
      <w:pPr>
        <w:pBdr>
          <w:bottom w:val="single" w:sz="4" w:space="1" w:color="auto"/>
        </w:pBdr>
        <w:tabs>
          <w:tab w:val="left" w:pos="486"/>
          <w:tab w:val="left" w:pos="2970"/>
        </w:tabs>
        <w:jc w:val="both"/>
        <w:rPr>
          <w:rFonts w:ascii="Arial" w:hAnsi="Arial" w:cs="Arial"/>
          <w:sz w:val="16"/>
          <w:szCs w:val="16"/>
        </w:rPr>
      </w:pPr>
    </w:p>
    <w:p w:rsidR="003579A7" w:rsidRPr="003579A7" w:rsidRDefault="003579A7" w:rsidP="00B22FC2">
      <w:pPr>
        <w:jc w:val="both"/>
        <w:rPr>
          <w:rFonts w:ascii="Arial" w:hAnsi="Arial" w:cs="Arial"/>
          <w:sz w:val="16"/>
          <w:szCs w:val="16"/>
        </w:rPr>
      </w:pPr>
    </w:p>
    <w:p w:rsidR="00A9350B" w:rsidRPr="00300663" w:rsidRDefault="000B088D" w:rsidP="00B22FC2">
      <w:pPr>
        <w:tabs>
          <w:tab w:val="left" w:pos="486"/>
        </w:tabs>
        <w:ind w:left="486" w:hanging="486"/>
        <w:jc w:val="both"/>
        <w:rPr>
          <w:rFonts w:ascii="Arial" w:hAnsi="Arial" w:cs="Arial"/>
          <w:b/>
          <w:sz w:val="21"/>
          <w:szCs w:val="21"/>
          <w:u w:val="single"/>
        </w:rPr>
      </w:pPr>
      <w:r>
        <w:rPr>
          <w:rFonts w:ascii="Arial" w:hAnsi="Arial" w:cs="Arial"/>
          <w:sz w:val="21"/>
          <w:szCs w:val="21"/>
        </w:rPr>
        <w:t>4</w:t>
      </w:r>
      <w:r w:rsidR="004B2C8D" w:rsidRPr="00300663">
        <w:rPr>
          <w:rFonts w:ascii="Arial" w:hAnsi="Arial" w:cs="Arial"/>
          <w:sz w:val="21"/>
          <w:szCs w:val="21"/>
        </w:rPr>
        <w:t>.</w:t>
      </w:r>
      <w:r w:rsidR="00A9350B" w:rsidRPr="00300663">
        <w:rPr>
          <w:rFonts w:ascii="Arial" w:hAnsi="Arial" w:cs="Arial"/>
          <w:sz w:val="21"/>
          <w:szCs w:val="21"/>
        </w:rPr>
        <w:tab/>
      </w:r>
      <w:r w:rsidR="00A9350B" w:rsidRPr="00300663">
        <w:rPr>
          <w:rFonts w:ascii="Arial" w:hAnsi="Arial" w:cs="Arial"/>
          <w:b/>
          <w:sz w:val="21"/>
          <w:szCs w:val="21"/>
          <w:u w:val="single"/>
        </w:rPr>
        <w:t>Adjournment</w:t>
      </w:r>
    </w:p>
    <w:p w:rsidR="00A9350B" w:rsidRPr="003579A7" w:rsidRDefault="00A9350B" w:rsidP="00B22FC2">
      <w:pPr>
        <w:pBdr>
          <w:bottom w:val="single" w:sz="4" w:space="1" w:color="auto"/>
        </w:pBdr>
        <w:tabs>
          <w:tab w:val="left" w:pos="486"/>
        </w:tabs>
        <w:rPr>
          <w:rFonts w:ascii="Arial" w:hAnsi="Arial" w:cs="Arial"/>
          <w:sz w:val="16"/>
          <w:szCs w:val="16"/>
        </w:rPr>
      </w:pPr>
    </w:p>
    <w:p w:rsidR="00DF43B4" w:rsidRDefault="00DF43B4" w:rsidP="00B22FC2">
      <w:pPr>
        <w:tabs>
          <w:tab w:val="left" w:pos="486"/>
        </w:tabs>
        <w:jc w:val="center"/>
        <w:rPr>
          <w:rFonts w:ascii="Arial" w:hAnsi="Arial" w:cs="Arial"/>
          <w:sz w:val="21"/>
          <w:szCs w:val="21"/>
        </w:rPr>
      </w:pPr>
      <w:r w:rsidRPr="00300663">
        <w:rPr>
          <w:rFonts w:ascii="Arial" w:hAnsi="Arial" w:cs="Arial"/>
          <w:sz w:val="21"/>
          <w:szCs w:val="21"/>
        </w:rPr>
        <w:t xml:space="preserve">Agenda items published in the San Mateo Times on </w:t>
      </w:r>
      <w:r w:rsidR="00E81CF6" w:rsidRPr="00E81CF6">
        <w:rPr>
          <w:rFonts w:ascii="Arial" w:hAnsi="Arial" w:cs="Arial"/>
          <w:sz w:val="21"/>
          <w:szCs w:val="21"/>
        </w:rPr>
        <w:t>December 26</w:t>
      </w:r>
      <w:r w:rsidR="00A607D2">
        <w:rPr>
          <w:rFonts w:ascii="Arial" w:hAnsi="Arial" w:cs="Arial"/>
          <w:sz w:val="21"/>
          <w:szCs w:val="21"/>
        </w:rPr>
        <w:t>, 2015</w:t>
      </w:r>
      <w:r w:rsidRPr="00300663">
        <w:rPr>
          <w:rFonts w:ascii="Arial" w:hAnsi="Arial" w:cs="Arial"/>
          <w:sz w:val="21"/>
          <w:szCs w:val="21"/>
        </w:rPr>
        <w:t>.</w:t>
      </w:r>
    </w:p>
    <w:p w:rsidR="00FB2AF0" w:rsidRDefault="00FB2AF0" w:rsidP="00B22FC2">
      <w:pPr>
        <w:tabs>
          <w:tab w:val="left" w:pos="486"/>
        </w:tabs>
        <w:rPr>
          <w:rFonts w:ascii="Arial" w:hAnsi="Arial" w:cs="Arial"/>
          <w:sz w:val="21"/>
          <w:szCs w:val="21"/>
        </w:rPr>
      </w:pPr>
    </w:p>
    <w:sectPr w:rsidR="00FB2AF0" w:rsidSect="003579A7">
      <w:headerReference w:type="default" r:id="rId11"/>
      <w:type w:val="continuous"/>
      <w:pgSz w:w="12240" w:h="15840"/>
      <w:pgMar w:top="1008" w:right="1008" w:bottom="720" w:left="1008"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71" w:rsidRDefault="003D1D71" w:rsidP="00D23575">
      <w:r>
        <w:separator/>
      </w:r>
    </w:p>
  </w:endnote>
  <w:endnote w:type="continuationSeparator" w:id="0">
    <w:p w:rsidR="003D1D71" w:rsidRDefault="003D1D71" w:rsidP="00D2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larendon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71" w:rsidRDefault="003D1D71" w:rsidP="00D23575">
      <w:r>
        <w:separator/>
      </w:r>
    </w:p>
  </w:footnote>
  <w:footnote w:type="continuationSeparator" w:id="0">
    <w:p w:rsidR="003D1D71" w:rsidRDefault="003D1D71" w:rsidP="00D2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A4A" w:rsidRPr="008B65C1" w:rsidRDefault="00FF0A4A" w:rsidP="00841056">
    <w:pPr>
      <w:pStyle w:val="Header"/>
      <w:tabs>
        <w:tab w:val="clear" w:pos="4680"/>
        <w:tab w:val="clear" w:pos="9360"/>
        <w:tab w:val="center" w:pos="5310"/>
        <w:tab w:val="right" w:pos="10080"/>
      </w:tabs>
      <w:rPr>
        <w:rFonts w:ascii="Arial" w:hAnsi="Arial" w:cs="Arial"/>
        <w:b/>
        <w:sz w:val="20"/>
        <w:szCs w:val="20"/>
      </w:rPr>
    </w:pPr>
    <w:r>
      <w:rPr>
        <w:rFonts w:ascii="Arial" w:hAnsi="Arial" w:cs="Arial"/>
        <w:b/>
        <w:sz w:val="20"/>
        <w:szCs w:val="20"/>
      </w:rPr>
      <w:t xml:space="preserve">ELH </w:t>
    </w:r>
    <w:r w:rsidRPr="008B65C1">
      <w:rPr>
        <w:rFonts w:ascii="Arial" w:hAnsi="Arial" w:cs="Arial"/>
        <w:b/>
        <w:sz w:val="20"/>
        <w:szCs w:val="20"/>
      </w:rPr>
      <w:t xml:space="preserve">Design Review </w:t>
    </w:r>
    <w:r>
      <w:rPr>
        <w:rFonts w:ascii="Arial" w:hAnsi="Arial" w:cs="Arial"/>
        <w:b/>
        <w:sz w:val="20"/>
        <w:szCs w:val="20"/>
      </w:rPr>
      <w:t xml:space="preserve">Officer </w:t>
    </w:r>
    <w:r w:rsidRPr="008B65C1">
      <w:rPr>
        <w:rFonts w:ascii="Arial" w:hAnsi="Arial" w:cs="Arial"/>
        <w:b/>
        <w:sz w:val="20"/>
        <w:szCs w:val="20"/>
      </w:rPr>
      <w:t>Agenda</w:t>
    </w:r>
    <w:r>
      <w:rPr>
        <w:rFonts w:ascii="Arial" w:hAnsi="Arial" w:cs="Arial"/>
        <w:b/>
        <w:sz w:val="20"/>
        <w:szCs w:val="20"/>
      </w:rPr>
      <w:tab/>
    </w:r>
    <w:r w:rsidRPr="008B65C1">
      <w:rPr>
        <w:rFonts w:ascii="Arial" w:hAnsi="Arial" w:cs="Arial"/>
        <w:b/>
        <w:sz w:val="20"/>
        <w:szCs w:val="20"/>
      </w:rPr>
      <w:t xml:space="preserve">- </w:t>
    </w:r>
    <w:r w:rsidRPr="008B65C1">
      <w:rPr>
        <w:rFonts w:ascii="Arial" w:hAnsi="Arial" w:cs="Arial"/>
        <w:b/>
        <w:sz w:val="20"/>
        <w:szCs w:val="20"/>
      </w:rPr>
      <w:fldChar w:fldCharType="begin"/>
    </w:r>
    <w:r w:rsidRPr="008B65C1">
      <w:rPr>
        <w:rFonts w:ascii="Arial" w:hAnsi="Arial" w:cs="Arial"/>
        <w:b/>
        <w:sz w:val="20"/>
        <w:szCs w:val="20"/>
      </w:rPr>
      <w:instrText xml:space="preserve"> PAGE   \* MERGEFORMAT </w:instrText>
    </w:r>
    <w:r w:rsidRPr="008B65C1">
      <w:rPr>
        <w:rFonts w:ascii="Arial" w:hAnsi="Arial" w:cs="Arial"/>
        <w:b/>
        <w:sz w:val="20"/>
        <w:szCs w:val="20"/>
      </w:rPr>
      <w:fldChar w:fldCharType="separate"/>
    </w:r>
    <w:r w:rsidR="00CB72DB">
      <w:rPr>
        <w:rFonts w:ascii="Arial" w:hAnsi="Arial" w:cs="Arial"/>
        <w:b/>
        <w:noProof/>
        <w:sz w:val="20"/>
        <w:szCs w:val="20"/>
      </w:rPr>
      <w:t>3</w:t>
    </w:r>
    <w:r w:rsidRPr="008B65C1">
      <w:rPr>
        <w:rFonts w:ascii="Arial" w:hAnsi="Arial" w:cs="Arial"/>
        <w:b/>
        <w:noProof/>
        <w:sz w:val="20"/>
        <w:szCs w:val="20"/>
      </w:rPr>
      <w:fldChar w:fldCharType="end"/>
    </w:r>
    <w:r w:rsidRPr="008B65C1">
      <w:rPr>
        <w:rFonts w:ascii="Arial" w:hAnsi="Arial" w:cs="Arial"/>
        <w:b/>
        <w:noProof/>
        <w:sz w:val="20"/>
        <w:szCs w:val="20"/>
      </w:rPr>
      <w:t xml:space="preserve"> </w:t>
    </w:r>
    <w:r w:rsidR="006F7091">
      <w:rPr>
        <w:rFonts w:ascii="Arial" w:hAnsi="Arial" w:cs="Arial"/>
        <w:b/>
        <w:noProof/>
        <w:sz w:val="20"/>
        <w:szCs w:val="20"/>
      </w:rPr>
      <w:t>-</w:t>
    </w:r>
    <w:r w:rsidR="00DF43B4">
      <w:rPr>
        <w:rFonts w:ascii="Arial" w:hAnsi="Arial" w:cs="Arial"/>
        <w:b/>
        <w:noProof/>
        <w:sz w:val="20"/>
        <w:szCs w:val="20"/>
      </w:rPr>
      <w:tab/>
    </w:r>
    <w:r w:rsidR="00383FAA">
      <w:rPr>
        <w:rFonts w:ascii="Arial" w:hAnsi="Arial" w:cs="Arial"/>
        <w:b/>
        <w:noProof/>
        <w:sz w:val="20"/>
        <w:szCs w:val="20"/>
      </w:rPr>
      <w:t>January 5, 2016</w:t>
    </w:r>
  </w:p>
  <w:p w:rsidR="00FF0A4A" w:rsidRPr="008B65C1" w:rsidRDefault="00FF0A4A" w:rsidP="00441910">
    <w:pPr>
      <w:pStyle w:val="Header"/>
      <w:tabs>
        <w:tab w:val="clear" w:pos="4680"/>
        <w:tab w:val="clear" w:pos="9360"/>
        <w:tab w:val="center" w:pos="5310"/>
        <w:tab w:val="right" w:pos="10080"/>
      </w:tabs>
      <w:spacing w:before="160"/>
      <w:rPr>
        <w:rFonts w:ascii="Arial" w:hAnsi="Arial" w:cs="Arial"/>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71"/>
    <w:rsid w:val="0000423C"/>
    <w:rsid w:val="000113B9"/>
    <w:rsid w:val="000251AD"/>
    <w:rsid w:val="000321E8"/>
    <w:rsid w:val="000350E9"/>
    <w:rsid w:val="000414F9"/>
    <w:rsid w:val="0005565A"/>
    <w:rsid w:val="0005649F"/>
    <w:rsid w:val="00071A8A"/>
    <w:rsid w:val="0008312B"/>
    <w:rsid w:val="000924CA"/>
    <w:rsid w:val="000A1EAC"/>
    <w:rsid w:val="000B088D"/>
    <w:rsid w:val="000D084D"/>
    <w:rsid w:val="000D1080"/>
    <w:rsid w:val="000E44EA"/>
    <w:rsid w:val="000F5A2E"/>
    <w:rsid w:val="000F7A04"/>
    <w:rsid w:val="00116368"/>
    <w:rsid w:val="001163E0"/>
    <w:rsid w:val="0012582F"/>
    <w:rsid w:val="001307E9"/>
    <w:rsid w:val="001400D5"/>
    <w:rsid w:val="0014099B"/>
    <w:rsid w:val="00147B16"/>
    <w:rsid w:val="001513E6"/>
    <w:rsid w:val="00161A7F"/>
    <w:rsid w:val="00186085"/>
    <w:rsid w:val="001A0D1C"/>
    <w:rsid w:val="001B6C4B"/>
    <w:rsid w:val="001C1FDD"/>
    <w:rsid w:val="001C43CB"/>
    <w:rsid w:val="001E2A10"/>
    <w:rsid w:val="0020197C"/>
    <w:rsid w:val="00201DCA"/>
    <w:rsid w:val="00215EC1"/>
    <w:rsid w:val="00226665"/>
    <w:rsid w:val="002318C6"/>
    <w:rsid w:val="00233FD6"/>
    <w:rsid w:val="00241FB9"/>
    <w:rsid w:val="0025506E"/>
    <w:rsid w:val="00256475"/>
    <w:rsid w:val="00260B45"/>
    <w:rsid w:val="00262EA9"/>
    <w:rsid w:val="00267229"/>
    <w:rsid w:val="00267512"/>
    <w:rsid w:val="00271980"/>
    <w:rsid w:val="0027776E"/>
    <w:rsid w:val="00277E03"/>
    <w:rsid w:val="00280853"/>
    <w:rsid w:val="00282A37"/>
    <w:rsid w:val="002852ED"/>
    <w:rsid w:val="00297CB4"/>
    <w:rsid w:val="002A06F7"/>
    <w:rsid w:val="002B1654"/>
    <w:rsid w:val="002C3CCF"/>
    <w:rsid w:val="002C5B19"/>
    <w:rsid w:val="002D250B"/>
    <w:rsid w:val="002D73DF"/>
    <w:rsid w:val="002E0F0E"/>
    <w:rsid w:val="002E3CAC"/>
    <w:rsid w:val="002F3C12"/>
    <w:rsid w:val="00300663"/>
    <w:rsid w:val="00305B8F"/>
    <w:rsid w:val="00322A4F"/>
    <w:rsid w:val="00335DEE"/>
    <w:rsid w:val="0033745C"/>
    <w:rsid w:val="003579A7"/>
    <w:rsid w:val="00363F78"/>
    <w:rsid w:val="00365E0C"/>
    <w:rsid w:val="00371981"/>
    <w:rsid w:val="00372543"/>
    <w:rsid w:val="00383AC8"/>
    <w:rsid w:val="00383FAA"/>
    <w:rsid w:val="003858E1"/>
    <w:rsid w:val="0039427C"/>
    <w:rsid w:val="00394993"/>
    <w:rsid w:val="003A11DF"/>
    <w:rsid w:val="003B3D9D"/>
    <w:rsid w:val="003B556A"/>
    <w:rsid w:val="003B5904"/>
    <w:rsid w:val="003C6C7E"/>
    <w:rsid w:val="003D10B8"/>
    <w:rsid w:val="003D1D71"/>
    <w:rsid w:val="004005DD"/>
    <w:rsid w:val="00400D5A"/>
    <w:rsid w:val="0040540F"/>
    <w:rsid w:val="00427FDB"/>
    <w:rsid w:val="00441910"/>
    <w:rsid w:val="0044770C"/>
    <w:rsid w:val="004613F5"/>
    <w:rsid w:val="0046325D"/>
    <w:rsid w:val="00463878"/>
    <w:rsid w:val="00464F9C"/>
    <w:rsid w:val="004676D3"/>
    <w:rsid w:val="00472CAD"/>
    <w:rsid w:val="00492988"/>
    <w:rsid w:val="004A33CB"/>
    <w:rsid w:val="004B2C8D"/>
    <w:rsid w:val="004B6FC9"/>
    <w:rsid w:val="004C2693"/>
    <w:rsid w:val="004C6A26"/>
    <w:rsid w:val="004D46B8"/>
    <w:rsid w:val="004D472B"/>
    <w:rsid w:val="004D6D33"/>
    <w:rsid w:val="004E6BB8"/>
    <w:rsid w:val="00502D5A"/>
    <w:rsid w:val="005079A6"/>
    <w:rsid w:val="00530781"/>
    <w:rsid w:val="00535AB6"/>
    <w:rsid w:val="00547BEC"/>
    <w:rsid w:val="00560C84"/>
    <w:rsid w:val="00562657"/>
    <w:rsid w:val="005A4E37"/>
    <w:rsid w:val="005A73EB"/>
    <w:rsid w:val="005E7037"/>
    <w:rsid w:val="005F0D67"/>
    <w:rsid w:val="005F11E6"/>
    <w:rsid w:val="00605268"/>
    <w:rsid w:val="006137BF"/>
    <w:rsid w:val="00617E46"/>
    <w:rsid w:val="006240FF"/>
    <w:rsid w:val="0064244F"/>
    <w:rsid w:val="0064565F"/>
    <w:rsid w:val="00645B31"/>
    <w:rsid w:val="00652B3F"/>
    <w:rsid w:val="00656E57"/>
    <w:rsid w:val="00662061"/>
    <w:rsid w:val="00667E1A"/>
    <w:rsid w:val="00674EEC"/>
    <w:rsid w:val="00675EAB"/>
    <w:rsid w:val="006772AF"/>
    <w:rsid w:val="006809FC"/>
    <w:rsid w:val="006936BC"/>
    <w:rsid w:val="006A4F2B"/>
    <w:rsid w:val="006A5D69"/>
    <w:rsid w:val="006A7A0C"/>
    <w:rsid w:val="006B56C2"/>
    <w:rsid w:val="006C14D2"/>
    <w:rsid w:val="006C34C1"/>
    <w:rsid w:val="006D014C"/>
    <w:rsid w:val="006F0451"/>
    <w:rsid w:val="006F195C"/>
    <w:rsid w:val="006F22D5"/>
    <w:rsid w:val="006F3051"/>
    <w:rsid w:val="006F7091"/>
    <w:rsid w:val="0070249D"/>
    <w:rsid w:val="007054C5"/>
    <w:rsid w:val="00720C62"/>
    <w:rsid w:val="00725E80"/>
    <w:rsid w:val="00731D88"/>
    <w:rsid w:val="0073541C"/>
    <w:rsid w:val="00744AAD"/>
    <w:rsid w:val="007473E4"/>
    <w:rsid w:val="0075219A"/>
    <w:rsid w:val="007549E3"/>
    <w:rsid w:val="007711E2"/>
    <w:rsid w:val="007863FA"/>
    <w:rsid w:val="007A1D78"/>
    <w:rsid w:val="007A445E"/>
    <w:rsid w:val="007B06EE"/>
    <w:rsid w:val="007B1FF2"/>
    <w:rsid w:val="007B4E4C"/>
    <w:rsid w:val="007B5F3D"/>
    <w:rsid w:val="007B5F8D"/>
    <w:rsid w:val="007D0BDC"/>
    <w:rsid w:val="007D2461"/>
    <w:rsid w:val="007E1271"/>
    <w:rsid w:val="007E1F17"/>
    <w:rsid w:val="007E317F"/>
    <w:rsid w:val="007E41E8"/>
    <w:rsid w:val="007F0D1F"/>
    <w:rsid w:val="00807152"/>
    <w:rsid w:val="00812D93"/>
    <w:rsid w:val="008132F5"/>
    <w:rsid w:val="00826CD4"/>
    <w:rsid w:val="00830E90"/>
    <w:rsid w:val="0083220C"/>
    <w:rsid w:val="00841056"/>
    <w:rsid w:val="00842A80"/>
    <w:rsid w:val="00855F34"/>
    <w:rsid w:val="00867100"/>
    <w:rsid w:val="00875545"/>
    <w:rsid w:val="00882133"/>
    <w:rsid w:val="0089401D"/>
    <w:rsid w:val="008A4ECF"/>
    <w:rsid w:val="008B043F"/>
    <w:rsid w:val="008B40E1"/>
    <w:rsid w:val="008B65C1"/>
    <w:rsid w:val="008B6B48"/>
    <w:rsid w:val="008C1BC9"/>
    <w:rsid w:val="008C1EDB"/>
    <w:rsid w:val="008D2AE4"/>
    <w:rsid w:val="008D3C4A"/>
    <w:rsid w:val="008F2E41"/>
    <w:rsid w:val="008F450F"/>
    <w:rsid w:val="0091472E"/>
    <w:rsid w:val="00914D4D"/>
    <w:rsid w:val="00922FC7"/>
    <w:rsid w:val="00927116"/>
    <w:rsid w:val="00934B7B"/>
    <w:rsid w:val="00936C06"/>
    <w:rsid w:val="00945DB9"/>
    <w:rsid w:val="00957809"/>
    <w:rsid w:val="0096077E"/>
    <w:rsid w:val="009719D6"/>
    <w:rsid w:val="00973B2C"/>
    <w:rsid w:val="00977FCC"/>
    <w:rsid w:val="009839CB"/>
    <w:rsid w:val="00985DD0"/>
    <w:rsid w:val="009871F7"/>
    <w:rsid w:val="009955EF"/>
    <w:rsid w:val="009C4358"/>
    <w:rsid w:val="009E16CF"/>
    <w:rsid w:val="009E4845"/>
    <w:rsid w:val="00A1744C"/>
    <w:rsid w:val="00A34B60"/>
    <w:rsid w:val="00A50FC9"/>
    <w:rsid w:val="00A51067"/>
    <w:rsid w:val="00A55253"/>
    <w:rsid w:val="00A606D2"/>
    <w:rsid w:val="00A607D2"/>
    <w:rsid w:val="00A614E0"/>
    <w:rsid w:val="00A70C7F"/>
    <w:rsid w:val="00A75316"/>
    <w:rsid w:val="00A81015"/>
    <w:rsid w:val="00A81CF5"/>
    <w:rsid w:val="00A821D3"/>
    <w:rsid w:val="00A8788B"/>
    <w:rsid w:val="00A9350B"/>
    <w:rsid w:val="00A937CD"/>
    <w:rsid w:val="00AA056A"/>
    <w:rsid w:val="00AA414C"/>
    <w:rsid w:val="00AB3FC6"/>
    <w:rsid w:val="00AC0DAC"/>
    <w:rsid w:val="00AD184B"/>
    <w:rsid w:val="00AE4DD6"/>
    <w:rsid w:val="00AE53EB"/>
    <w:rsid w:val="00B060D1"/>
    <w:rsid w:val="00B127E5"/>
    <w:rsid w:val="00B12A68"/>
    <w:rsid w:val="00B13001"/>
    <w:rsid w:val="00B202EA"/>
    <w:rsid w:val="00B21BAE"/>
    <w:rsid w:val="00B22FC2"/>
    <w:rsid w:val="00B55A71"/>
    <w:rsid w:val="00B872DF"/>
    <w:rsid w:val="00B913AE"/>
    <w:rsid w:val="00B97B78"/>
    <w:rsid w:val="00BA32C7"/>
    <w:rsid w:val="00BC722F"/>
    <w:rsid w:val="00BD17A9"/>
    <w:rsid w:val="00BD49CA"/>
    <w:rsid w:val="00BF71F6"/>
    <w:rsid w:val="00BF7C82"/>
    <w:rsid w:val="00C00909"/>
    <w:rsid w:val="00C0449F"/>
    <w:rsid w:val="00C14902"/>
    <w:rsid w:val="00C152F4"/>
    <w:rsid w:val="00C16A22"/>
    <w:rsid w:val="00C17274"/>
    <w:rsid w:val="00C32417"/>
    <w:rsid w:val="00C36E5D"/>
    <w:rsid w:val="00C43113"/>
    <w:rsid w:val="00C45D28"/>
    <w:rsid w:val="00C45D2F"/>
    <w:rsid w:val="00C54A14"/>
    <w:rsid w:val="00C571EC"/>
    <w:rsid w:val="00C64AAF"/>
    <w:rsid w:val="00C6642A"/>
    <w:rsid w:val="00C82D4F"/>
    <w:rsid w:val="00C902DE"/>
    <w:rsid w:val="00C90B90"/>
    <w:rsid w:val="00C97F44"/>
    <w:rsid w:val="00CA5C78"/>
    <w:rsid w:val="00CB312E"/>
    <w:rsid w:val="00CB72DB"/>
    <w:rsid w:val="00CB7FDE"/>
    <w:rsid w:val="00CD63CC"/>
    <w:rsid w:val="00CE2FA5"/>
    <w:rsid w:val="00CE4B9F"/>
    <w:rsid w:val="00CF75CD"/>
    <w:rsid w:val="00D07385"/>
    <w:rsid w:val="00D10CAD"/>
    <w:rsid w:val="00D11C33"/>
    <w:rsid w:val="00D23575"/>
    <w:rsid w:val="00D26F33"/>
    <w:rsid w:val="00D47D36"/>
    <w:rsid w:val="00D5561A"/>
    <w:rsid w:val="00D768A0"/>
    <w:rsid w:val="00D8047F"/>
    <w:rsid w:val="00D857ED"/>
    <w:rsid w:val="00D87E2D"/>
    <w:rsid w:val="00D912A2"/>
    <w:rsid w:val="00DA6769"/>
    <w:rsid w:val="00DA795C"/>
    <w:rsid w:val="00DB5145"/>
    <w:rsid w:val="00DB6141"/>
    <w:rsid w:val="00DC1E62"/>
    <w:rsid w:val="00DC70A9"/>
    <w:rsid w:val="00DD39DB"/>
    <w:rsid w:val="00DE062D"/>
    <w:rsid w:val="00DF0718"/>
    <w:rsid w:val="00DF0F54"/>
    <w:rsid w:val="00DF43B4"/>
    <w:rsid w:val="00E06024"/>
    <w:rsid w:val="00E075BE"/>
    <w:rsid w:val="00E16C9B"/>
    <w:rsid w:val="00E24298"/>
    <w:rsid w:val="00E25259"/>
    <w:rsid w:val="00E33A72"/>
    <w:rsid w:val="00E50177"/>
    <w:rsid w:val="00E532DA"/>
    <w:rsid w:val="00E53C69"/>
    <w:rsid w:val="00E541DA"/>
    <w:rsid w:val="00E56C2C"/>
    <w:rsid w:val="00E6129C"/>
    <w:rsid w:val="00E64995"/>
    <w:rsid w:val="00E759B4"/>
    <w:rsid w:val="00E81CF6"/>
    <w:rsid w:val="00E83F98"/>
    <w:rsid w:val="00E922F5"/>
    <w:rsid w:val="00EB2D05"/>
    <w:rsid w:val="00EC07F4"/>
    <w:rsid w:val="00ED6BCD"/>
    <w:rsid w:val="00ED7BB8"/>
    <w:rsid w:val="00EE08E9"/>
    <w:rsid w:val="00EF0432"/>
    <w:rsid w:val="00EF580D"/>
    <w:rsid w:val="00EF6B03"/>
    <w:rsid w:val="00F0056C"/>
    <w:rsid w:val="00F05032"/>
    <w:rsid w:val="00F41853"/>
    <w:rsid w:val="00F535F4"/>
    <w:rsid w:val="00F75A4D"/>
    <w:rsid w:val="00F878D6"/>
    <w:rsid w:val="00F90783"/>
    <w:rsid w:val="00F90AED"/>
    <w:rsid w:val="00FB2AF0"/>
    <w:rsid w:val="00FB2DC6"/>
    <w:rsid w:val="00FC5338"/>
    <w:rsid w:val="00FC5B9D"/>
    <w:rsid w:val="00FD4791"/>
    <w:rsid w:val="00FE1FBD"/>
    <w:rsid w:val="00FE51EF"/>
    <w:rsid w:val="00FF0A4A"/>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D3868FF-F8AC-4A03-9FCD-354CCD7C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C2C"/>
    <w:rPr>
      <w:color w:val="0000FF" w:themeColor="hyperlink"/>
      <w:u w:val="single"/>
    </w:rPr>
  </w:style>
  <w:style w:type="paragraph" w:styleId="Header">
    <w:name w:val="header"/>
    <w:basedOn w:val="Normal"/>
    <w:link w:val="HeaderChar"/>
    <w:uiPriority w:val="99"/>
    <w:unhideWhenUsed/>
    <w:rsid w:val="00D23575"/>
    <w:pPr>
      <w:tabs>
        <w:tab w:val="center" w:pos="4680"/>
        <w:tab w:val="right" w:pos="9360"/>
      </w:tabs>
    </w:pPr>
  </w:style>
  <w:style w:type="character" w:customStyle="1" w:styleId="HeaderChar">
    <w:name w:val="Header Char"/>
    <w:basedOn w:val="DefaultParagraphFont"/>
    <w:link w:val="Header"/>
    <w:uiPriority w:val="99"/>
    <w:rsid w:val="00D23575"/>
  </w:style>
  <w:style w:type="paragraph" w:styleId="Footer">
    <w:name w:val="footer"/>
    <w:basedOn w:val="Normal"/>
    <w:link w:val="FooterChar"/>
    <w:uiPriority w:val="99"/>
    <w:unhideWhenUsed/>
    <w:rsid w:val="00D23575"/>
    <w:pPr>
      <w:tabs>
        <w:tab w:val="center" w:pos="4680"/>
        <w:tab w:val="right" w:pos="9360"/>
      </w:tabs>
    </w:pPr>
  </w:style>
  <w:style w:type="character" w:customStyle="1" w:styleId="FooterChar">
    <w:name w:val="Footer Char"/>
    <w:basedOn w:val="DefaultParagraphFont"/>
    <w:link w:val="Footer"/>
    <w:uiPriority w:val="99"/>
    <w:rsid w:val="00D23575"/>
  </w:style>
  <w:style w:type="paragraph" w:styleId="BalloonText">
    <w:name w:val="Balloon Text"/>
    <w:basedOn w:val="Normal"/>
    <w:link w:val="BalloonTextChar"/>
    <w:uiPriority w:val="99"/>
    <w:semiHidden/>
    <w:unhideWhenUsed/>
    <w:rsid w:val="0075219A"/>
    <w:rPr>
      <w:rFonts w:ascii="Tahoma" w:hAnsi="Tahoma" w:cs="Tahoma"/>
      <w:sz w:val="16"/>
      <w:szCs w:val="16"/>
    </w:rPr>
  </w:style>
  <w:style w:type="character" w:customStyle="1" w:styleId="BalloonTextChar">
    <w:name w:val="Balloon Text Char"/>
    <w:basedOn w:val="DefaultParagraphFont"/>
    <w:link w:val="BalloonText"/>
    <w:uiPriority w:val="99"/>
    <w:semiHidden/>
    <w:rsid w:val="0075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anmateo.ca.us/plann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adams@smcgov.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anmateocounty@service.govdelivery.com" TargetMode="External"/><Relationship Id="rId4" Type="http://schemas.openxmlformats.org/officeDocument/2006/relationships/footnotes" Target="footnotes.xml"/><Relationship Id="rId9" Type="http://schemas.openxmlformats.org/officeDocument/2006/relationships/hyperlink" Target="http://www.co.sanmateo.ca.us/plan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lng_Bldg%20Templates\Plng%20Templates\ELH%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ELH agenda</Template>
  <TotalTime>1</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wpc: d1:12-14-15; d2:12-16-15; f:12-16-15</vt:lpstr>
    </vt:vector>
  </TitlesOfParts>
  <Company>SMCo Plng/Bldg</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wpc: d1:12-14-15; d2:12-16-15; f:12-16-15</dc:title>
  <dc:subject>ELH Agenda for 01/05/16</dc:subject>
  <dc:creator>EDA:pac</dc:creator>
  <cp:keywords>archive</cp:keywords>
  <dc:description>1/21/14 added new Co. Seal.
6/18/12 templates reflect DRO edits
5/29/12 all additions/deletions that Camille has made to template have been incorporated</dc:description>
  <cp:lastModifiedBy>Janneth Lujan</cp:lastModifiedBy>
  <cp:revision>2</cp:revision>
  <cp:lastPrinted>2015-12-17T22:31:00Z</cp:lastPrinted>
  <dcterms:created xsi:type="dcterms:W3CDTF">2015-12-17T22:32:00Z</dcterms:created>
  <dcterms:modified xsi:type="dcterms:W3CDTF">2015-12-17T22:32:00Z</dcterms:modified>
</cp:coreProperties>
</file>